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F5A05" w:rsidRDefault="00290EFC">
      <w:pPr>
        <w:pStyle w:val="3"/>
        <w:spacing w:line="240" w:lineRule="auto"/>
        <w:jc w:val="center"/>
      </w:pPr>
      <w:bookmarkStart w:id="0" w:name="_GoBack"/>
      <w:bookmarkEnd w:id="0"/>
      <w:r>
        <w:rPr>
          <w:noProof/>
        </w:rPr>
        <w:drawing>
          <wp:anchor distT="0" distB="0" distL="114300" distR="114300" simplePos="0" relativeHeight="251658240" behindDoc="0" locked="0" layoutInCell="1" allowOverlap="1">
            <wp:simplePos x="0" y="0"/>
            <wp:positionH relativeFrom="page">
              <wp:posOffset>11112500</wp:posOffset>
            </wp:positionH>
            <wp:positionV relativeFrom="topMargin">
              <wp:posOffset>12598400</wp:posOffset>
            </wp:positionV>
            <wp:extent cx="342900" cy="495300"/>
            <wp:effectExtent l="0" t="0" r="0" b="0"/>
            <wp:wrapNone/>
            <wp:docPr id="100098" name="图片 100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59225" name=""/>
                    <pic:cNvPicPr>
                      <a:picLocks noChangeAspect="1"/>
                    </pic:cNvPicPr>
                  </pic:nvPicPr>
                  <pic:blipFill>
                    <a:blip r:embed="rId10"/>
                    <a:stretch>
                      <a:fillRect/>
                    </a:stretch>
                  </pic:blipFill>
                  <pic:spPr>
                    <a:xfrm>
                      <a:off x="0" y="0"/>
                      <a:ext cx="342900" cy="495300"/>
                    </a:xfrm>
                    <a:prstGeom prst="rect">
                      <a:avLst/>
                    </a:prstGeom>
                  </pic:spPr>
                </pic:pic>
              </a:graphicData>
            </a:graphic>
          </wp:anchor>
        </w:drawing>
      </w:r>
      <w:r>
        <w:rPr>
          <w:noProof/>
        </w:rPr>
        <w:drawing>
          <wp:anchor distT="0" distB="0" distL="114300" distR="114300" simplePos="0" relativeHeight="251659264" behindDoc="0" locked="0" layoutInCell="1" allowOverlap="1">
            <wp:simplePos x="0" y="0"/>
            <wp:positionH relativeFrom="page">
              <wp:posOffset>11404600</wp:posOffset>
            </wp:positionH>
            <wp:positionV relativeFrom="page">
              <wp:posOffset>10642600</wp:posOffset>
            </wp:positionV>
            <wp:extent cx="368300" cy="292100"/>
            <wp:effectExtent l="0" t="0" r="0" b="0"/>
            <wp:wrapNone/>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66151" name="图片 2"/>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a:xfrm>
                      <a:off x="0" y="0"/>
                      <a:ext cx="368300" cy="292100"/>
                    </a:xfrm>
                    <a:prstGeom prst="rect">
                      <a:avLst/>
                    </a:prstGeom>
                    <a:noFill/>
                  </pic:spPr>
                </pic:pic>
              </a:graphicData>
            </a:graphic>
          </wp:anchor>
        </w:drawing>
      </w:r>
      <w:r>
        <w:t>专题</w:t>
      </w:r>
      <w:r>
        <w:t xml:space="preserve">16 </w:t>
      </w:r>
      <w:r>
        <w:t>压强与浮力实验综合篇</w:t>
      </w:r>
    </w:p>
    <w:p w:rsidR="001F5A05" w:rsidRDefault="00290EFC">
      <w:pPr>
        <w:spacing w:line="360" w:lineRule="auto"/>
        <w:jc w:val="left"/>
        <w:textAlignment w:val="center"/>
        <w:rPr>
          <w:b/>
          <w:bCs/>
          <w:color w:val="0000FF"/>
          <w:szCs w:val="21"/>
        </w:rPr>
      </w:pPr>
      <w:r>
        <w:rPr>
          <w:b/>
          <w:bCs/>
          <w:color w:val="0000FF"/>
          <w:sz w:val="24"/>
          <w:szCs w:val="24"/>
        </w:rPr>
        <w:t>母题揭秘以下内容：</w:t>
      </w:r>
    </w:p>
    <w:p w:rsidR="001F5A05" w:rsidRDefault="00290EFC">
      <w:pPr>
        <w:numPr>
          <w:ilvl w:val="0"/>
          <w:numId w:val="1"/>
        </w:numPr>
        <w:spacing w:line="360" w:lineRule="auto"/>
        <w:jc w:val="left"/>
        <w:textAlignment w:val="center"/>
        <w:rPr>
          <w:b/>
          <w:bCs/>
          <w:color w:val="0000FF"/>
          <w:sz w:val="24"/>
          <w:szCs w:val="24"/>
        </w:rPr>
      </w:pPr>
      <w:r>
        <w:rPr>
          <w:b/>
          <w:bCs/>
          <w:color w:val="0000FF"/>
          <w:sz w:val="24"/>
          <w:szCs w:val="24"/>
        </w:rPr>
        <w:t>真题分析；</w:t>
      </w:r>
      <w:r>
        <w:rPr>
          <w:b/>
          <w:bCs/>
          <w:color w:val="0000FF"/>
          <w:sz w:val="24"/>
          <w:szCs w:val="24"/>
        </w:rPr>
        <w:t>2</w:t>
      </w:r>
      <w:r>
        <w:rPr>
          <w:b/>
          <w:bCs/>
          <w:color w:val="0000FF"/>
          <w:sz w:val="24"/>
          <w:szCs w:val="24"/>
        </w:rPr>
        <w:t>、初中物理实验题如何灵活分析；</w:t>
      </w:r>
      <w:r>
        <w:rPr>
          <w:b/>
          <w:bCs/>
          <w:color w:val="0000FF"/>
          <w:sz w:val="24"/>
          <w:szCs w:val="24"/>
        </w:rPr>
        <w:t>3</w:t>
      </w:r>
      <w:r>
        <w:rPr>
          <w:b/>
          <w:bCs/>
          <w:color w:val="0000FF"/>
          <w:sz w:val="24"/>
          <w:szCs w:val="24"/>
        </w:rPr>
        <w:t>、中考模拟题巩固</w:t>
      </w:r>
    </w:p>
    <w:p w:rsidR="001F5A05" w:rsidRDefault="00290EFC">
      <w:pPr>
        <w:adjustRightInd w:val="0"/>
        <w:snapToGrid w:val="0"/>
        <w:spacing w:line="300" w:lineRule="auto"/>
        <w:rPr>
          <w:b/>
          <w:bCs/>
          <w:sz w:val="20"/>
          <w:szCs w:val="20"/>
        </w:rPr>
      </w:pPr>
      <w:r>
        <w:rPr>
          <w:b/>
          <w:bCs/>
          <w:sz w:val="20"/>
          <w:szCs w:val="20"/>
        </w:rPr>
        <w:t>（预览）二、实验的可行性和可操作性：</w:t>
      </w:r>
    </w:p>
    <w:p w:rsidR="001F5A05" w:rsidRDefault="00290EFC">
      <w:pPr>
        <w:adjustRightInd w:val="0"/>
        <w:snapToGrid w:val="0"/>
        <w:spacing w:line="300" w:lineRule="auto"/>
        <w:ind w:firstLineChars="200" w:firstLine="400"/>
        <w:rPr>
          <w:b/>
          <w:bCs/>
          <w:sz w:val="20"/>
          <w:szCs w:val="20"/>
        </w:rPr>
      </w:pPr>
      <w:r>
        <w:rPr>
          <w:sz w:val="20"/>
          <w:szCs w:val="20"/>
        </w:rPr>
        <w:t>设计实验时一定要注意以上两点，如称重法验证阿基米德实验时，测空杯的质量这一步就是放在第一步，可行性和可操作性会强很多。</w:t>
      </w:r>
    </w:p>
    <w:p w:rsidR="001F5A05" w:rsidRDefault="00290EFC">
      <w:pPr>
        <w:adjustRightInd w:val="0"/>
        <w:snapToGrid w:val="0"/>
        <w:spacing w:line="300" w:lineRule="auto"/>
        <w:rPr>
          <w:b/>
          <w:bCs/>
          <w:sz w:val="20"/>
          <w:szCs w:val="20"/>
        </w:rPr>
      </w:pPr>
      <w:r>
        <w:rPr>
          <w:b/>
          <w:bCs/>
          <w:sz w:val="20"/>
          <w:szCs w:val="20"/>
        </w:rPr>
        <w:t>三、实验的答法</w:t>
      </w:r>
    </w:p>
    <w:p w:rsidR="001F5A05" w:rsidRDefault="00290EFC">
      <w:pPr>
        <w:adjustRightInd w:val="0"/>
        <w:snapToGrid w:val="0"/>
        <w:spacing w:line="300" w:lineRule="auto"/>
        <w:rPr>
          <w:sz w:val="20"/>
          <w:szCs w:val="20"/>
        </w:rPr>
      </w:pPr>
      <w:r>
        <w:rPr>
          <w:b/>
          <w:bCs/>
          <w:color w:val="FF0000"/>
          <w:sz w:val="20"/>
          <w:szCs w:val="20"/>
        </w:rPr>
        <w:t>1</w:t>
      </w:r>
      <w:r>
        <w:rPr>
          <w:b/>
          <w:bCs/>
          <w:color w:val="FF0000"/>
          <w:sz w:val="20"/>
          <w:szCs w:val="20"/>
        </w:rPr>
        <w:t>、通用答法</w:t>
      </w:r>
      <w:r>
        <w:rPr>
          <w:b/>
          <w:bCs/>
          <w:sz w:val="20"/>
          <w:szCs w:val="20"/>
        </w:rPr>
        <w:t>（</w:t>
      </w:r>
      <w:r>
        <w:rPr>
          <w:sz w:val="20"/>
          <w:szCs w:val="20"/>
        </w:rPr>
        <w:t>这个好比语文古文翻译中的</w:t>
      </w:r>
      <w:r>
        <w:rPr>
          <w:b/>
          <w:bCs/>
          <w:color w:val="FF0000"/>
          <w:sz w:val="20"/>
          <w:szCs w:val="20"/>
        </w:rPr>
        <w:t>直译</w:t>
      </w:r>
      <w:r>
        <w:rPr>
          <w:sz w:val="20"/>
          <w:szCs w:val="20"/>
        </w:rPr>
        <w:t>）；核心思想就是控制变量法答题，最经典就是当。。。。时，。。。。。（容易扣少量分值）</w:t>
      </w:r>
    </w:p>
    <w:p w:rsidR="001F5A05" w:rsidRDefault="00290EFC">
      <w:pPr>
        <w:spacing w:line="360" w:lineRule="auto"/>
        <w:jc w:val="left"/>
        <w:textAlignment w:val="center"/>
        <w:rPr>
          <w:b/>
          <w:bCs/>
          <w:color w:val="0000FF"/>
          <w:sz w:val="24"/>
          <w:szCs w:val="24"/>
        </w:rPr>
      </w:pPr>
      <w:r>
        <w:rPr>
          <w:b/>
          <w:bCs/>
          <w:color w:val="FF0000"/>
          <w:sz w:val="20"/>
          <w:szCs w:val="20"/>
        </w:rPr>
        <w:t>2</w:t>
      </w:r>
      <w:r>
        <w:rPr>
          <w:b/>
          <w:bCs/>
          <w:color w:val="FF0000"/>
          <w:sz w:val="20"/>
          <w:szCs w:val="20"/>
        </w:rPr>
        <w:t>、灵活答法</w:t>
      </w:r>
      <w:r>
        <w:rPr>
          <w:b/>
          <w:bCs/>
          <w:sz w:val="20"/>
          <w:szCs w:val="20"/>
        </w:rPr>
        <w:t>（</w:t>
      </w:r>
      <w:r>
        <w:rPr>
          <w:sz w:val="20"/>
          <w:szCs w:val="20"/>
        </w:rPr>
        <w:t>这个好比语文古文翻译中的</w:t>
      </w:r>
      <w:r>
        <w:rPr>
          <w:b/>
          <w:bCs/>
          <w:color w:val="FF0000"/>
          <w:sz w:val="20"/>
          <w:szCs w:val="20"/>
        </w:rPr>
        <w:t>意译）</w:t>
      </w:r>
      <w:r>
        <w:rPr>
          <w:sz w:val="20"/>
          <w:szCs w:val="20"/>
        </w:rPr>
        <w:t>，在通用法的基础上自己改句子，在原文中寻找合适的词替换，用理论辅助本实验答题，想要实验满分，此类答法需要一定答题经验，语文涵养与实验素养都要求较高。</w:t>
      </w:r>
    </w:p>
    <w:p w:rsidR="001F5A05" w:rsidRDefault="00290EFC">
      <w:pPr>
        <w:tabs>
          <w:tab w:val="left" w:pos="2385"/>
        </w:tabs>
        <w:spacing w:line="240" w:lineRule="auto"/>
        <w:rPr>
          <w:color w:val="0000FF"/>
          <w:szCs w:val="21"/>
        </w:rPr>
      </w:pPr>
      <w:r>
        <w:rPr>
          <w:noProof/>
          <w:sz w:val="24"/>
          <w:szCs w:val="24"/>
        </w:rPr>
        <w:drawing>
          <wp:inline distT="0" distB="0" distL="0" distR="0">
            <wp:extent cx="1933575" cy="676275"/>
            <wp:effectExtent l="0" t="0" r="0" b="0"/>
            <wp:docPr id="7" name="图片 1" descr="母题呈现图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384216" name="图片 1" descr="母题呈现图标"/>
                    <pic:cNvPicPr>
                      <a:picLocks noChangeAspect="1" noChangeArrowheads="1"/>
                    </pic:cNvPicPr>
                  </pic:nvPicPr>
                  <pic:blipFill>
                    <a:blip r:embed="rId12">
                      <a:extLst>
                        <a:ext uri="{28A0092B-C50C-407E-A947-70E740481C1C}">
                          <a14:useLocalDpi xmlns:a14="http://schemas.microsoft.com/office/drawing/2010/main" val="0"/>
                        </a:ext>
                      </a:extLst>
                    </a:blip>
                    <a:srcRect l="5141"/>
                    <a:stretch>
                      <a:fillRect/>
                    </a:stretch>
                  </pic:blipFill>
                  <pic:spPr>
                    <a:xfrm>
                      <a:off x="0" y="0"/>
                      <a:ext cx="1933575" cy="676275"/>
                    </a:xfrm>
                    <a:prstGeom prst="rect">
                      <a:avLst/>
                    </a:prstGeom>
                    <a:noFill/>
                    <a:ln>
                      <a:noFill/>
                    </a:ln>
                  </pic:spPr>
                </pic:pic>
              </a:graphicData>
            </a:graphic>
          </wp:inline>
        </w:drawing>
      </w:r>
    </w:p>
    <w:p w:rsidR="001F5A05" w:rsidRDefault="00290EFC">
      <w:pPr>
        <w:spacing w:line="360" w:lineRule="auto"/>
        <w:jc w:val="left"/>
        <w:textAlignment w:val="center"/>
        <w:rPr>
          <w:bCs/>
          <w:sz w:val="20"/>
          <w:szCs w:val="21"/>
        </w:rPr>
      </w:pPr>
      <w:r>
        <w:rPr>
          <w:b/>
          <w:bCs/>
          <w:color w:val="0000FF"/>
          <w:szCs w:val="21"/>
        </w:rPr>
        <w:t>【母题来源</w:t>
      </w:r>
      <w:r>
        <w:rPr>
          <w:b/>
          <w:bCs/>
          <w:color w:val="0000FF"/>
          <w:szCs w:val="21"/>
        </w:rPr>
        <w:t>1</w:t>
      </w:r>
      <w:r>
        <w:rPr>
          <w:b/>
          <w:bCs/>
          <w:color w:val="0000FF"/>
          <w:szCs w:val="21"/>
        </w:rPr>
        <w:t>】</w:t>
      </w:r>
      <w:r>
        <w:rPr>
          <w:b/>
          <w:sz w:val="20"/>
          <w:szCs w:val="21"/>
        </w:rPr>
        <w:t>（</w:t>
      </w:r>
      <w:r>
        <w:rPr>
          <w:b/>
          <w:sz w:val="20"/>
          <w:szCs w:val="21"/>
        </w:rPr>
        <w:t>2020·</w:t>
      </w:r>
      <w:r>
        <w:rPr>
          <w:b/>
          <w:sz w:val="20"/>
          <w:szCs w:val="21"/>
        </w:rPr>
        <w:t>上海中考真题）</w:t>
      </w:r>
      <w:r>
        <w:rPr>
          <w:bCs/>
          <w:sz w:val="20"/>
          <w:szCs w:val="21"/>
        </w:rPr>
        <w:t>某小组同学用如图所示装置，研究圆柱体在水中下降的过程中弹簧测力计示数和台秤示数的变化情况。他们使圆柱体在水中缓慢下降，将圆柱体下表面到水面的距离</w:t>
      </w:r>
      <w:r>
        <w:rPr>
          <w:bCs/>
          <w:i/>
          <w:sz w:val="20"/>
          <w:szCs w:val="21"/>
        </w:rPr>
        <w:t>h</w:t>
      </w:r>
      <w:r>
        <w:rPr>
          <w:bCs/>
          <w:sz w:val="20"/>
          <w:szCs w:val="21"/>
        </w:rPr>
        <w:t>、弹簧测力计的示数</w:t>
      </w:r>
      <w:r>
        <w:rPr>
          <w:bCs/>
          <w:i/>
          <w:sz w:val="20"/>
          <w:szCs w:val="21"/>
        </w:rPr>
        <w:t>F</w:t>
      </w:r>
      <w:r>
        <w:rPr>
          <w:bCs/>
          <w:sz w:val="20"/>
          <w:szCs w:val="21"/>
          <w:vertAlign w:val="subscript"/>
        </w:rPr>
        <w:t>1</w:t>
      </w:r>
      <w:r>
        <w:rPr>
          <w:bCs/>
          <w:sz w:val="20"/>
          <w:szCs w:val="21"/>
        </w:rPr>
        <w:t>、台秤的示数</w:t>
      </w:r>
      <w:r>
        <w:rPr>
          <w:bCs/>
          <w:i/>
          <w:sz w:val="20"/>
          <w:szCs w:val="21"/>
        </w:rPr>
        <w:t>F</w:t>
      </w:r>
      <w:r>
        <w:rPr>
          <w:bCs/>
          <w:sz w:val="20"/>
          <w:szCs w:val="21"/>
          <w:vertAlign w:val="subscript"/>
        </w:rPr>
        <w:t>2</w:t>
      </w:r>
      <w:r>
        <w:rPr>
          <w:bCs/>
          <w:sz w:val="20"/>
          <w:szCs w:val="21"/>
        </w:rPr>
        <w:t>记录在下表中。</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295"/>
        <w:gridCol w:w="2295"/>
        <w:gridCol w:w="2295"/>
        <w:gridCol w:w="2295"/>
      </w:tblGrid>
      <w:tr w:rsidR="001F5A05">
        <w:trPr>
          <w:trHeight w:val="675"/>
        </w:trPr>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bCs/>
                <w:sz w:val="20"/>
                <w:szCs w:val="21"/>
              </w:rPr>
            </w:pPr>
            <w:r>
              <w:rPr>
                <w:bCs/>
                <w:sz w:val="20"/>
                <w:szCs w:val="21"/>
              </w:rPr>
              <w:t>实验序号</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bCs/>
                <w:sz w:val="20"/>
                <w:szCs w:val="21"/>
              </w:rPr>
            </w:pPr>
            <w:r>
              <w:rPr>
                <w:bCs/>
                <w:i/>
                <w:sz w:val="20"/>
                <w:szCs w:val="21"/>
              </w:rPr>
              <w:t>h</w:t>
            </w:r>
            <w:r>
              <w:rPr>
                <w:bCs/>
                <w:sz w:val="20"/>
                <w:szCs w:val="21"/>
              </w:rPr>
              <w:t>（厘米）</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bCs/>
                <w:sz w:val="20"/>
                <w:szCs w:val="21"/>
              </w:rPr>
            </w:pPr>
            <w:r>
              <w:rPr>
                <w:bCs/>
                <w:i/>
                <w:sz w:val="20"/>
                <w:szCs w:val="21"/>
              </w:rPr>
              <w:t>F</w:t>
            </w:r>
            <w:r>
              <w:rPr>
                <w:bCs/>
                <w:sz w:val="20"/>
                <w:szCs w:val="21"/>
                <w:vertAlign w:val="subscript"/>
              </w:rPr>
              <w:t>1</w:t>
            </w:r>
            <w:r>
              <w:rPr>
                <w:bCs/>
                <w:sz w:val="20"/>
                <w:szCs w:val="21"/>
              </w:rPr>
              <w:t>（牛）</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bCs/>
                <w:sz w:val="20"/>
                <w:szCs w:val="21"/>
              </w:rPr>
            </w:pPr>
            <w:r>
              <w:rPr>
                <w:bCs/>
                <w:i/>
                <w:sz w:val="20"/>
                <w:szCs w:val="21"/>
              </w:rPr>
              <w:t>F</w:t>
            </w:r>
            <w:r>
              <w:rPr>
                <w:bCs/>
                <w:sz w:val="20"/>
                <w:szCs w:val="21"/>
                <w:vertAlign w:val="subscript"/>
              </w:rPr>
              <w:t>2</w:t>
            </w:r>
            <w:r>
              <w:rPr>
                <w:bCs/>
                <w:sz w:val="20"/>
                <w:szCs w:val="21"/>
              </w:rPr>
              <w:t>（牛）</w:t>
            </w:r>
          </w:p>
        </w:tc>
      </w:tr>
      <w:tr w:rsidR="001F5A05">
        <w:trPr>
          <w:trHeight w:val="675"/>
        </w:trPr>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bCs/>
                <w:sz w:val="20"/>
                <w:szCs w:val="21"/>
              </w:rPr>
            </w:pPr>
            <w:r>
              <w:rPr>
                <w:bCs/>
                <w:sz w:val="20"/>
                <w:szCs w:val="21"/>
              </w:rPr>
              <w:t>1</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bCs/>
                <w:sz w:val="20"/>
                <w:szCs w:val="21"/>
              </w:rPr>
            </w:pPr>
            <w:r>
              <w:rPr>
                <w:bCs/>
                <w:sz w:val="20"/>
                <w:szCs w:val="21"/>
              </w:rPr>
              <w:t>1.0</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bCs/>
                <w:sz w:val="20"/>
                <w:szCs w:val="21"/>
              </w:rPr>
            </w:pPr>
            <w:r>
              <w:rPr>
                <w:bCs/>
                <w:sz w:val="20"/>
                <w:szCs w:val="21"/>
              </w:rPr>
              <w:t>7.7</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bCs/>
                <w:sz w:val="20"/>
                <w:szCs w:val="21"/>
              </w:rPr>
            </w:pPr>
            <w:r>
              <w:rPr>
                <w:bCs/>
                <w:sz w:val="20"/>
                <w:szCs w:val="21"/>
              </w:rPr>
              <w:t>10.3</w:t>
            </w:r>
          </w:p>
        </w:tc>
      </w:tr>
      <w:tr w:rsidR="001F5A05">
        <w:trPr>
          <w:trHeight w:val="675"/>
        </w:trPr>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bCs/>
                <w:sz w:val="20"/>
                <w:szCs w:val="21"/>
              </w:rPr>
            </w:pPr>
            <w:r>
              <w:rPr>
                <w:bCs/>
                <w:sz w:val="20"/>
                <w:szCs w:val="21"/>
              </w:rPr>
              <w:t>2</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bCs/>
                <w:sz w:val="20"/>
                <w:szCs w:val="21"/>
              </w:rPr>
            </w:pPr>
            <w:r>
              <w:rPr>
                <w:bCs/>
                <w:sz w:val="20"/>
                <w:szCs w:val="21"/>
              </w:rPr>
              <w:t>2.0</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bCs/>
                <w:sz w:val="20"/>
                <w:szCs w:val="21"/>
              </w:rPr>
            </w:pPr>
            <w:r>
              <w:rPr>
                <w:bCs/>
                <w:sz w:val="20"/>
                <w:szCs w:val="21"/>
              </w:rPr>
              <w:t>7.4</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bCs/>
                <w:sz w:val="20"/>
                <w:szCs w:val="21"/>
              </w:rPr>
            </w:pPr>
            <w:r>
              <w:rPr>
                <w:bCs/>
                <w:sz w:val="20"/>
                <w:szCs w:val="21"/>
              </w:rPr>
              <w:t>10.6</w:t>
            </w:r>
          </w:p>
        </w:tc>
      </w:tr>
      <w:tr w:rsidR="001F5A05">
        <w:trPr>
          <w:trHeight w:val="645"/>
        </w:trPr>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bCs/>
                <w:sz w:val="20"/>
                <w:szCs w:val="21"/>
              </w:rPr>
            </w:pPr>
            <w:r>
              <w:rPr>
                <w:bCs/>
                <w:sz w:val="20"/>
                <w:szCs w:val="21"/>
              </w:rPr>
              <w:t>3</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bCs/>
                <w:sz w:val="20"/>
                <w:szCs w:val="21"/>
              </w:rPr>
            </w:pPr>
            <w:r>
              <w:rPr>
                <w:bCs/>
                <w:sz w:val="20"/>
                <w:szCs w:val="21"/>
              </w:rPr>
              <w:t>3.0</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bCs/>
                <w:sz w:val="20"/>
                <w:szCs w:val="21"/>
              </w:rPr>
            </w:pPr>
            <w:r>
              <w:rPr>
                <w:bCs/>
                <w:sz w:val="20"/>
                <w:szCs w:val="21"/>
              </w:rPr>
              <w:t>7.1</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bCs/>
                <w:sz w:val="20"/>
                <w:szCs w:val="21"/>
              </w:rPr>
            </w:pPr>
            <w:r>
              <w:rPr>
                <w:bCs/>
                <w:sz w:val="20"/>
                <w:szCs w:val="21"/>
              </w:rPr>
              <w:t>10.9</w:t>
            </w:r>
          </w:p>
        </w:tc>
      </w:tr>
      <w:tr w:rsidR="001F5A05">
        <w:trPr>
          <w:trHeight w:val="675"/>
        </w:trPr>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bCs/>
                <w:sz w:val="20"/>
                <w:szCs w:val="21"/>
              </w:rPr>
            </w:pPr>
            <w:r>
              <w:rPr>
                <w:bCs/>
                <w:sz w:val="20"/>
                <w:szCs w:val="21"/>
              </w:rPr>
              <w:t>4</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bCs/>
                <w:sz w:val="20"/>
                <w:szCs w:val="21"/>
              </w:rPr>
            </w:pPr>
            <w:r>
              <w:rPr>
                <w:bCs/>
                <w:sz w:val="20"/>
                <w:szCs w:val="21"/>
              </w:rPr>
              <w:t>4.0</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bCs/>
                <w:sz w:val="20"/>
                <w:szCs w:val="21"/>
              </w:rPr>
            </w:pPr>
            <w:r>
              <w:rPr>
                <w:bCs/>
                <w:sz w:val="20"/>
                <w:szCs w:val="21"/>
              </w:rPr>
              <w:t>6.8</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bCs/>
                <w:sz w:val="20"/>
                <w:szCs w:val="21"/>
              </w:rPr>
            </w:pPr>
            <w:r>
              <w:rPr>
                <w:bCs/>
                <w:sz w:val="20"/>
                <w:szCs w:val="21"/>
              </w:rPr>
              <w:t>11.2</w:t>
            </w:r>
          </w:p>
        </w:tc>
      </w:tr>
      <w:tr w:rsidR="001F5A05">
        <w:trPr>
          <w:trHeight w:val="675"/>
        </w:trPr>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bCs/>
                <w:sz w:val="20"/>
                <w:szCs w:val="21"/>
              </w:rPr>
            </w:pPr>
            <w:r>
              <w:rPr>
                <w:bCs/>
                <w:sz w:val="20"/>
                <w:szCs w:val="21"/>
              </w:rPr>
              <w:lastRenderedPageBreak/>
              <w:t>5</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bCs/>
                <w:sz w:val="20"/>
                <w:szCs w:val="21"/>
              </w:rPr>
            </w:pPr>
            <w:r>
              <w:rPr>
                <w:bCs/>
                <w:sz w:val="20"/>
                <w:szCs w:val="21"/>
              </w:rPr>
              <w:t>5.0</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bCs/>
                <w:sz w:val="20"/>
                <w:szCs w:val="21"/>
              </w:rPr>
            </w:pPr>
            <w:r>
              <w:rPr>
                <w:bCs/>
                <w:sz w:val="20"/>
                <w:szCs w:val="21"/>
              </w:rPr>
              <w:t>6.5</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bCs/>
                <w:sz w:val="20"/>
                <w:szCs w:val="21"/>
              </w:rPr>
            </w:pPr>
            <w:r>
              <w:rPr>
                <w:bCs/>
                <w:sz w:val="20"/>
                <w:szCs w:val="21"/>
              </w:rPr>
              <w:t>11.5</w:t>
            </w:r>
          </w:p>
        </w:tc>
      </w:tr>
      <w:tr w:rsidR="001F5A05">
        <w:trPr>
          <w:trHeight w:val="675"/>
        </w:trPr>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bCs/>
                <w:sz w:val="20"/>
                <w:szCs w:val="21"/>
              </w:rPr>
            </w:pPr>
            <w:r>
              <w:rPr>
                <w:bCs/>
                <w:sz w:val="20"/>
                <w:szCs w:val="21"/>
              </w:rPr>
              <w:t>6</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bCs/>
                <w:sz w:val="20"/>
                <w:szCs w:val="21"/>
              </w:rPr>
            </w:pPr>
            <w:r>
              <w:rPr>
                <w:bCs/>
                <w:sz w:val="20"/>
                <w:szCs w:val="21"/>
              </w:rPr>
              <w:t>6.0</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bCs/>
                <w:sz w:val="20"/>
                <w:szCs w:val="21"/>
              </w:rPr>
            </w:pPr>
            <w:r>
              <w:rPr>
                <w:bCs/>
                <w:sz w:val="20"/>
                <w:szCs w:val="21"/>
              </w:rPr>
              <w:t>6.5</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bCs/>
                <w:sz w:val="20"/>
                <w:szCs w:val="21"/>
              </w:rPr>
            </w:pPr>
            <w:r>
              <w:rPr>
                <w:bCs/>
                <w:sz w:val="20"/>
                <w:szCs w:val="21"/>
              </w:rPr>
              <w:t>11.5</w:t>
            </w:r>
          </w:p>
        </w:tc>
      </w:tr>
    </w:tbl>
    <w:p w:rsidR="001F5A05" w:rsidRDefault="00290EFC">
      <w:pPr>
        <w:spacing w:line="360" w:lineRule="auto"/>
        <w:jc w:val="left"/>
        <w:textAlignment w:val="center"/>
        <w:rPr>
          <w:bCs/>
          <w:sz w:val="20"/>
          <w:szCs w:val="21"/>
        </w:rPr>
      </w:pPr>
      <w:r>
        <w:rPr>
          <w:bCs/>
          <w:sz w:val="20"/>
          <w:szCs w:val="21"/>
        </w:rPr>
        <w:br/>
      </w:r>
      <w:r>
        <w:rPr>
          <w:bCs/>
          <w:noProof/>
          <w:sz w:val="20"/>
          <w:szCs w:val="21"/>
        </w:rPr>
        <w:drawing>
          <wp:inline distT="0" distB="0" distL="114300" distR="114300">
            <wp:extent cx="669290" cy="1024890"/>
            <wp:effectExtent l="0" t="0" r="16510" b="3810"/>
            <wp:docPr id="2" name="图片 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233220" name="图片 7" descr="figure"/>
                    <pic:cNvPicPr>
                      <a:picLocks noChangeAspect="1"/>
                    </pic:cNvPicPr>
                  </pic:nvPicPr>
                  <pic:blipFill>
                    <a:blip r:embed="rId13"/>
                    <a:stretch>
                      <a:fillRect/>
                    </a:stretch>
                  </pic:blipFill>
                  <pic:spPr>
                    <a:xfrm>
                      <a:off x="0" y="0"/>
                      <a:ext cx="669290" cy="1024890"/>
                    </a:xfrm>
                    <a:prstGeom prst="rect">
                      <a:avLst/>
                    </a:prstGeom>
                    <a:noFill/>
                    <a:ln>
                      <a:noFill/>
                    </a:ln>
                  </pic:spPr>
                </pic:pic>
              </a:graphicData>
            </a:graphic>
          </wp:inline>
        </w:drawing>
      </w:r>
    </w:p>
    <w:p w:rsidR="001F5A05" w:rsidRDefault="00290EFC">
      <w:pPr>
        <w:spacing w:line="360" w:lineRule="auto"/>
        <w:jc w:val="left"/>
        <w:textAlignment w:val="center"/>
        <w:rPr>
          <w:bCs/>
          <w:sz w:val="20"/>
          <w:szCs w:val="21"/>
        </w:rPr>
      </w:pPr>
      <w:r>
        <w:rPr>
          <w:bCs/>
          <w:sz w:val="20"/>
          <w:szCs w:val="21"/>
        </w:rPr>
        <w:t>①</w:t>
      </w:r>
      <w:r>
        <w:rPr>
          <w:bCs/>
          <w:sz w:val="20"/>
          <w:szCs w:val="21"/>
        </w:rPr>
        <w:t>分析比较实验序号</w:t>
      </w:r>
      <w:r>
        <w:rPr>
          <w:bCs/>
          <w:sz w:val="20"/>
          <w:szCs w:val="21"/>
        </w:rPr>
        <w:t>1~4</w:t>
      </w:r>
      <w:r>
        <w:rPr>
          <w:bCs/>
          <w:sz w:val="20"/>
          <w:szCs w:val="21"/>
        </w:rPr>
        <w:t>的数据中</w:t>
      </w:r>
      <w:r>
        <w:rPr>
          <w:bCs/>
          <w:i/>
          <w:sz w:val="20"/>
          <w:szCs w:val="21"/>
        </w:rPr>
        <w:t>F</w:t>
      </w:r>
      <w:r>
        <w:rPr>
          <w:bCs/>
          <w:sz w:val="20"/>
          <w:szCs w:val="21"/>
          <w:vertAlign w:val="subscript"/>
        </w:rPr>
        <w:t>1</w:t>
      </w:r>
      <w:r>
        <w:rPr>
          <w:bCs/>
          <w:sz w:val="20"/>
          <w:szCs w:val="21"/>
        </w:rPr>
        <w:t>、</w:t>
      </w:r>
      <w:r>
        <w:rPr>
          <w:bCs/>
          <w:i/>
          <w:sz w:val="20"/>
          <w:szCs w:val="21"/>
        </w:rPr>
        <w:t>F</w:t>
      </w:r>
      <w:r>
        <w:rPr>
          <w:bCs/>
          <w:sz w:val="20"/>
          <w:szCs w:val="21"/>
          <w:vertAlign w:val="subscript"/>
        </w:rPr>
        <w:t>2</w:t>
      </w:r>
      <w:r>
        <w:rPr>
          <w:bCs/>
          <w:sz w:val="20"/>
          <w:szCs w:val="21"/>
        </w:rPr>
        <w:t>的变化情况及相关条件，可得出的初步结论是：圆柱体在浸入水的过程中，</w:t>
      </w:r>
      <w:r>
        <w:rPr>
          <w:bCs/>
          <w:i/>
          <w:sz w:val="20"/>
          <w:szCs w:val="21"/>
        </w:rPr>
        <w:t>F</w:t>
      </w:r>
      <w:r>
        <w:rPr>
          <w:bCs/>
          <w:sz w:val="20"/>
          <w:szCs w:val="21"/>
          <w:vertAlign w:val="subscript"/>
        </w:rPr>
        <w:t>1</w:t>
      </w:r>
      <w:r>
        <w:rPr>
          <w:bCs/>
          <w:sz w:val="20"/>
          <w:szCs w:val="21"/>
        </w:rPr>
        <w:t>______</w:t>
      </w:r>
      <w:r>
        <w:rPr>
          <w:bCs/>
          <w:sz w:val="20"/>
          <w:szCs w:val="21"/>
        </w:rPr>
        <w:t>，</w:t>
      </w:r>
      <w:r>
        <w:rPr>
          <w:bCs/>
          <w:sz w:val="20"/>
          <w:szCs w:val="21"/>
        </w:rPr>
        <w:t xml:space="preserve"> </w:t>
      </w:r>
      <w:r>
        <w:rPr>
          <w:bCs/>
          <w:i/>
          <w:sz w:val="20"/>
          <w:szCs w:val="21"/>
        </w:rPr>
        <w:t>F</w:t>
      </w:r>
      <w:r>
        <w:rPr>
          <w:bCs/>
          <w:sz w:val="20"/>
          <w:szCs w:val="21"/>
          <w:vertAlign w:val="subscript"/>
        </w:rPr>
        <w:t>2</w:t>
      </w:r>
      <w:r>
        <w:rPr>
          <w:bCs/>
          <w:sz w:val="20"/>
          <w:szCs w:val="21"/>
        </w:rPr>
        <w:t xml:space="preserve">______ </w:t>
      </w:r>
      <w:r>
        <w:rPr>
          <w:bCs/>
          <w:sz w:val="20"/>
          <w:szCs w:val="21"/>
        </w:rPr>
        <w:t>；</w:t>
      </w:r>
    </w:p>
    <w:p w:rsidR="001F5A05" w:rsidRDefault="00290EFC">
      <w:pPr>
        <w:spacing w:line="360" w:lineRule="auto"/>
        <w:jc w:val="left"/>
        <w:textAlignment w:val="center"/>
        <w:rPr>
          <w:bCs/>
          <w:sz w:val="20"/>
          <w:szCs w:val="21"/>
        </w:rPr>
      </w:pPr>
      <w:r>
        <w:rPr>
          <w:bCs/>
          <w:sz w:val="20"/>
          <w:szCs w:val="21"/>
        </w:rPr>
        <w:t>②</w:t>
      </w:r>
      <w:r>
        <w:rPr>
          <w:bCs/>
          <w:sz w:val="20"/>
          <w:szCs w:val="21"/>
        </w:rPr>
        <w:t>表中实验序号</w:t>
      </w:r>
      <w:r>
        <w:rPr>
          <w:bCs/>
          <w:sz w:val="20"/>
          <w:szCs w:val="21"/>
        </w:rPr>
        <w:t>______</w:t>
      </w:r>
      <w:r>
        <w:rPr>
          <w:bCs/>
          <w:sz w:val="20"/>
          <w:szCs w:val="21"/>
        </w:rPr>
        <w:t>的数据表明，</w:t>
      </w:r>
      <w:r>
        <w:rPr>
          <w:bCs/>
          <w:sz w:val="20"/>
          <w:szCs w:val="21"/>
        </w:rPr>
        <w:t xml:space="preserve"> </w:t>
      </w:r>
      <w:r>
        <w:rPr>
          <w:bCs/>
          <w:sz w:val="20"/>
          <w:szCs w:val="21"/>
        </w:rPr>
        <w:t>圆柱体在相应的位置已全部浸没在水中；</w:t>
      </w:r>
    </w:p>
    <w:p w:rsidR="001F5A05" w:rsidRDefault="00290EFC">
      <w:pPr>
        <w:spacing w:line="360" w:lineRule="auto"/>
        <w:jc w:val="left"/>
        <w:textAlignment w:val="center"/>
        <w:rPr>
          <w:bCs/>
        </w:rPr>
      </w:pPr>
      <w:r>
        <w:rPr>
          <w:bCs/>
          <w:sz w:val="20"/>
          <w:szCs w:val="21"/>
        </w:rPr>
        <w:t>③</w:t>
      </w:r>
      <w:r>
        <w:rPr>
          <w:bCs/>
          <w:sz w:val="20"/>
          <w:szCs w:val="21"/>
        </w:rPr>
        <w:t>表中两组数据间</w:t>
      </w:r>
      <w:r>
        <w:rPr>
          <w:bCs/>
          <w:i/>
          <w:sz w:val="20"/>
          <w:szCs w:val="21"/>
        </w:rPr>
        <w:t>F</w:t>
      </w:r>
      <w:r>
        <w:rPr>
          <w:bCs/>
          <w:sz w:val="20"/>
          <w:szCs w:val="21"/>
          <w:vertAlign w:val="subscript"/>
        </w:rPr>
        <w:t>1</w:t>
      </w:r>
      <w:r>
        <w:rPr>
          <w:bCs/>
          <w:sz w:val="20"/>
          <w:szCs w:val="21"/>
        </w:rPr>
        <w:t>变化量的大小为</w:t>
      </w:r>
      <w:r>
        <w:rPr>
          <w:bCs/>
          <w:sz w:val="20"/>
          <w:szCs w:val="21"/>
        </w:rPr>
        <w:t>Δ</w:t>
      </w:r>
      <w:r>
        <w:rPr>
          <w:bCs/>
          <w:i/>
          <w:sz w:val="20"/>
          <w:szCs w:val="21"/>
        </w:rPr>
        <w:t>F</w:t>
      </w:r>
      <w:r>
        <w:rPr>
          <w:bCs/>
          <w:sz w:val="20"/>
          <w:szCs w:val="21"/>
          <w:vertAlign w:val="subscript"/>
        </w:rPr>
        <w:t>1</w:t>
      </w:r>
      <w:r>
        <w:rPr>
          <w:bCs/>
          <w:sz w:val="20"/>
          <w:szCs w:val="21"/>
        </w:rPr>
        <w:t>，相应的</w:t>
      </w:r>
      <w:r>
        <w:rPr>
          <w:bCs/>
          <w:i/>
          <w:sz w:val="20"/>
          <w:szCs w:val="21"/>
        </w:rPr>
        <w:t>F</w:t>
      </w:r>
      <w:r>
        <w:rPr>
          <w:bCs/>
          <w:sz w:val="20"/>
          <w:szCs w:val="21"/>
          <w:vertAlign w:val="subscript"/>
        </w:rPr>
        <w:t>2</w:t>
      </w:r>
      <w:r>
        <w:rPr>
          <w:bCs/>
          <w:sz w:val="20"/>
          <w:szCs w:val="21"/>
        </w:rPr>
        <w:t>变化量的大小为</w:t>
      </w:r>
      <w:r>
        <w:rPr>
          <w:bCs/>
          <w:sz w:val="20"/>
          <w:szCs w:val="21"/>
        </w:rPr>
        <w:t>Δ</w:t>
      </w:r>
      <w:r>
        <w:rPr>
          <w:bCs/>
          <w:i/>
          <w:sz w:val="20"/>
          <w:szCs w:val="21"/>
        </w:rPr>
        <w:t>F</w:t>
      </w:r>
      <w:r>
        <w:rPr>
          <w:bCs/>
          <w:sz w:val="20"/>
          <w:szCs w:val="21"/>
          <w:vertAlign w:val="subscript"/>
        </w:rPr>
        <w:t>2</w:t>
      </w:r>
      <w:r>
        <w:rPr>
          <w:bCs/>
          <w:sz w:val="20"/>
          <w:szCs w:val="21"/>
        </w:rPr>
        <w:t>，分析比较实验序号</w:t>
      </w:r>
      <w:r>
        <w:rPr>
          <w:bCs/>
          <w:sz w:val="20"/>
          <w:szCs w:val="21"/>
        </w:rPr>
        <w:t>1~6</w:t>
      </w:r>
      <w:r>
        <w:rPr>
          <w:bCs/>
          <w:sz w:val="20"/>
          <w:szCs w:val="21"/>
        </w:rPr>
        <w:t>的数据，可得出的结论是：圆柱体在水中缓慢下降的过程中，</w:t>
      </w:r>
      <w:r>
        <w:rPr>
          <w:bCs/>
          <w:sz w:val="20"/>
          <w:szCs w:val="21"/>
        </w:rPr>
        <w:t>Δ</w:t>
      </w:r>
      <w:r>
        <w:rPr>
          <w:bCs/>
          <w:i/>
          <w:sz w:val="20"/>
          <w:szCs w:val="21"/>
        </w:rPr>
        <w:t>F</w:t>
      </w:r>
      <w:r>
        <w:rPr>
          <w:bCs/>
          <w:sz w:val="20"/>
          <w:szCs w:val="21"/>
          <w:vertAlign w:val="subscript"/>
        </w:rPr>
        <w:t>1</w:t>
      </w:r>
      <w:r>
        <w:rPr>
          <w:bCs/>
          <w:sz w:val="20"/>
          <w:szCs w:val="21"/>
        </w:rPr>
        <w:t>与</w:t>
      </w:r>
      <w:r>
        <w:rPr>
          <w:bCs/>
          <w:sz w:val="20"/>
          <w:szCs w:val="21"/>
        </w:rPr>
        <w:t>Δ</w:t>
      </w:r>
      <w:r>
        <w:rPr>
          <w:bCs/>
          <w:i/>
          <w:sz w:val="20"/>
          <w:szCs w:val="21"/>
        </w:rPr>
        <w:t>F</w:t>
      </w:r>
      <w:r>
        <w:rPr>
          <w:bCs/>
          <w:sz w:val="20"/>
          <w:szCs w:val="21"/>
          <w:vertAlign w:val="subscript"/>
        </w:rPr>
        <w:t>2</w:t>
      </w:r>
      <w:r>
        <w:rPr>
          <w:bCs/>
          <w:sz w:val="20"/>
          <w:szCs w:val="21"/>
        </w:rPr>
        <w:t>的关系是</w:t>
      </w:r>
      <w:r>
        <w:rPr>
          <w:bCs/>
          <w:sz w:val="20"/>
          <w:szCs w:val="21"/>
        </w:rPr>
        <w:t>______</w:t>
      </w:r>
      <w:r>
        <w:rPr>
          <w:bCs/>
          <w:sz w:val="20"/>
          <w:szCs w:val="21"/>
        </w:rPr>
        <w:t>。当圆柱体处于实验序号</w:t>
      </w:r>
      <w:r>
        <w:rPr>
          <w:bCs/>
          <w:sz w:val="20"/>
          <w:szCs w:val="21"/>
        </w:rPr>
        <w:t>6</w:t>
      </w:r>
      <w:r>
        <w:rPr>
          <w:bCs/>
          <w:sz w:val="20"/>
          <w:szCs w:val="21"/>
        </w:rPr>
        <w:t>的位置时，所受浮力的大小为</w:t>
      </w:r>
      <w:r>
        <w:rPr>
          <w:bCs/>
          <w:sz w:val="20"/>
          <w:szCs w:val="21"/>
        </w:rPr>
        <w:t>______</w:t>
      </w:r>
      <w:r>
        <w:rPr>
          <w:bCs/>
          <w:sz w:val="20"/>
          <w:szCs w:val="21"/>
        </w:rPr>
        <w:t>牛。</w:t>
      </w:r>
    </w:p>
    <w:p w:rsidR="001F5A05" w:rsidRDefault="00290EFC">
      <w:pPr>
        <w:spacing w:line="360" w:lineRule="auto"/>
        <w:jc w:val="left"/>
        <w:textAlignment w:val="center"/>
        <w:rPr>
          <w:bCs/>
          <w:sz w:val="20"/>
          <w:szCs w:val="21"/>
        </w:rPr>
      </w:pPr>
      <w:r>
        <w:rPr>
          <w:b/>
          <w:bCs/>
          <w:color w:val="0000FF"/>
          <w:szCs w:val="21"/>
        </w:rPr>
        <w:t>【母题来源</w:t>
      </w:r>
      <w:r>
        <w:rPr>
          <w:b/>
          <w:bCs/>
          <w:color w:val="0000FF"/>
          <w:szCs w:val="21"/>
        </w:rPr>
        <w:t>2</w:t>
      </w:r>
      <w:r>
        <w:rPr>
          <w:b/>
          <w:bCs/>
          <w:color w:val="0000FF"/>
          <w:szCs w:val="21"/>
        </w:rPr>
        <w:t>】</w:t>
      </w:r>
      <w:r>
        <w:rPr>
          <w:b/>
          <w:sz w:val="20"/>
          <w:szCs w:val="21"/>
        </w:rPr>
        <w:t>（</w:t>
      </w:r>
      <w:r>
        <w:rPr>
          <w:b/>
          <w:sz w:val="20"/>
          <w:szCs w:val="21"/>
        </w:rPr>
        <w:t>2019·</w:t>
      </w:r>
      <w:r>
        <w:rPr>
          <w:b/>
          <w:sz w:val="20"/>
          <w:szCs w:val="21"/>
        </w:rPr>
        <w:t>上海中考真题）</w:t>
      </w:r>
      <w:r>
        <w:rPr>
          <w:bCs/>
          <w:sz w:val="20"/>
          <w:szCs w:val="21"/>
        </w:rPr>
        <w:t>某小組同学在</w:t>
      </w:r>
      <w:r>
        <w:rPr>
          <w:rFonts w:eastAsia="Times New Roman"/>
          <w:bCs/>
          <w:sz w:val="20"/>
          <w:szCs w:val="21"/>
        </w:rPr>
        <w:t>“</w:t>
      </w:r>
      <w:r>
        <w:rPr>
          <w:bCs/>
          <w:sz w:val="20"/>
          <w:szCs w:val="21"/>
        </w:rPr>
        <w:t>探究物体在液体中所受向上的力与哪些因素有关</w:t>
      </w:r>
      <w:r>
        <w:rPr>
          <w:rFonts w:eastAsia="Times New Roman"/>
          <w:bCs/>
          <w:sz w:val="20"/>
          <w:szCs w:val="21"/>
        </w:rPr>
        <w:t>”</w:t>
      </w:r>
      <w:r>
        <w:rPr>
          <w:bCs/>
          <w:sz w:val="20"/>
          <w:szCs w:val="21"/>
        </w:rPr>
        <w:t>实验中，用弹簧测力计拉着一个圆柱体，测力计示数为</w:t>
      </w:r>
      <w:r>
        <w:rPr>
          <w:rFonts w:eastAsia="Times New Roman"/>
          <w:bCs/>
          <w:i/>
          <w:sz w:val="20"/>
          <w:szCs w:val="21"/>
        </w:rPr>
        <w:t>F</w:t>
      </w:r>
      <w:r>
        <w:rPr>
          <w:rFonts w:eastAsia="Times New Roman"/>
          <w:bCs/>
          <w:sz w:val="20"/>
          <w:szCs w:val="21"/>
          <w:vertAlign w:val="subscript"/>
        </w:rPr>
        <w:t>0</w:t>
      </w:r>
      <w:r>
        <w:rPr>
          <w:bCs/>
          <w:sz w:val="20"/>
          <w:szCs w:val="21"/>
        </w:rPr>
        <w:t>。现将圆柱体悬空放置在一个烧杯中，倒入液体</w:t>
      </w:r>
      <w:r>
        <w:rPr>
          <w:rFonts w:eastAsia="Times New Roman"/>
          <w:bCs/>
          <w:sz w:val="20"/>
          <w:szCs w:val="21"/>
        </w:rPr>
        <w:t>A</w:t>
      </w:r>
      <w:r>
        <w:rPr>
          <w:bCs/>
          <w:sz w:val="20"/>
          <w:szCs w:val="21"/>
        </w:rPr>
        <w:t>，圆柱体的下表面到液面的深度为</w:t>
      </w:r>
      <w:r>
        <w:rPr>
          <w:rFonts w:eastAsia="Times New Roman"/>
          <w:bCs/>
          <w:i/>
          <w:sz w:val="20"/>
          <w:szCs w:val="21"/>
        </w:rPr>
        <w:t>h</w:t>
      </w:r>
      <w:r>
        <w:rPr>
          <w:bCs/>
          <w:sz w:val="20"/>
          <w:szCs w:val="21"/>
        </w:rPr>
        <w:t>，记录下此时弹簧测力计的示数为</w:t>
      </w:r>
      <w:r>
        <w:rPr>
          <w:rFonts w:eastAsia="Times New Roman"/>
          <w:bCs/>
          <w:i/>
          <w:sz w:val="20"/>
          <w:szCs w:val="21"/>
        </w:rPr>
        <w:t>F</w:t>
      </w:r>
      <w:r>
        <w:rPr>
          <w:bCs/>
          <w:sz w:val="20"/>
          <w:szCs w:val="21"/>
        </w:rPr>
        <w:t>以及</w:t>
      </w:r>
      <w:r>
        <w:rPr>
          <w:rFonts w:eastAsia="Times New Roman"/>
          <w:bCs/>
          <w:i/>
          <w:sz w:val="20"/>
          <w:szCs w:val="21"/>
        </w:rPr>
        <w:t>F</w:t>
      </w:r>
      <w:r>
        <w:rPr>
          <w:rFonts w:eastAsia="Times New Roman"/>
          <w:bCs/>
          <w:sz w:val="20"/>
          <w:szCs w:val="21"/>
          <w:vertAlign w:val="subscript"/>
        </w:rPr>
        <w:t>0</w:t>
      </w:r>
      <w:r>
        <w:rPr>
          <w:bCs/>
          <w:sz w:val="20"/>
          <w:szCs w:val="21"/>
        </w:rPr>
        <w:t>和</w:t>
      </w:r>
      <w:r>
        <w:rPr>
          <w:rFonts w:eastAsia="Times New Roman"/>
          <w:bCs/>
          <w:i/>
          <w:sz w:val="20"/>
          <w:szCs w:val="21"/>
        </w:rPr>
        <w:t>F</w:t>
      </w:r>
      <w:r>
        <w:rPr>
          <w:bCs/>
          <w:sz w:val="20"/>
          <w:szCs w:val="21"/>
        </w:rPr>
        <w:t>的差为</w:t>
      </w:r>
      <w:r>
        <w:rPr>
          <w:rFonts w:eastAsia="Cambria Math"/>
          <w:bCs/>
          <w:sz w:val="20"/>
          <w:szCs w:val="21"/>
        </w:rPr>
        <w:t>△</w:t>
      </w:r>
      <w:r>
        <w:rPr>
          <w:rFonts w:eastAsia="Times New Roman"/>
          <w:bCs/>
          <w:i/>
          <w:sz w:val="20"/>
          <w:szCs w:val="21"/>
        </w:rPr>
        <w:t>F</w:t>
      </w:r>
      <w:r>
        <w:rPr>
          <w:bCs/>
          <w:sz w:val="20"/>
          <w:szCs w:val="21"/>
        </w:rPr>
        <w:t>。接着，将液体</w:t>
      </w:r>
      <w:r>
        <w:rPr>
          <w:rFonts w:eastAsia="Times New Roman"/>
          <w:bCs/>
          <w:sz w:val="20"/>
          <w:szCs w:val="21"/>
        </w:rPr>
        <w:t>A</w:t>
      </w:r>
      <w:r>
        <w:rPr>
          <w:bCs/>
          <w:sz w:val="20"/>
          <w:szCs w:val="21"/>
        </w:rPr>
        <w:t>替换为液体</w:t>
      </w:r>
      <w:r>
        <w:rPr>
          <w:rFonts w:eastAsia="Times New Roman"/>
          <w:bCs/>
          <w:sz w:val="20"/>
          <w:szCs w:val="21"/>
        </w:rPr>
        <w:t>B</w:t>
      </w:r>
      <w:r>
        <w:rPr>
          <w:bCs/>
          <w:sz w:val="20"/>
          <w:szCs w:val="21"/>
        </w:rPr>
        <w:t>，重复上述实验，记录数据如下表一、二所示。</w:t>
      </w:r>
    </w:p>
    <w:p w:rsidR="001F5A05" w:rsidRDefault="00290EFC">
      <w:pPr>
        <w:spacing w:line="360" w:lineRule="auto"/>
        <w:jc w:val="left"/>
        <w:textAlignment w:val="center"/>
        <w:rPr>
          <w:bCs/>
          <w:sz w:val="20"/>
          <w:szCs w:val="21"/>
        </w:rPr>
      </w:pPr>
      <w:r>
        <w:rPr>
          <w:bCs/>
          <w:sz w:val="20"/>
          <w:szCs w:val="21"/>
        </w:rPr>
        <w:t>表一</w:t>
      </w:r>
      <w:r>
        <w:rPr>
          <w:rFonts w:eastAsia="Times New Roman"/>
          <w:bCs/>
          <w:sz w:val="20"/>
          <w:szCs w:val="21"/>
        </w:rPr>
        <w:t xml:space="preserve"> </w:t>
      </w:r>
      <w:r>
        <w:rPr>
          <w:bCs/>
          <w:sz w:val="20"/>
          <w:szCs w:val="21"/>
        </w:rPr>
        <w:t>液体</w:t>
      </w:r>
      <w:r>
        <w:rPr>
          <w:rFonts w:eastAsia="Times New Roman"/>
          <w:bCs/>
          <w:sz w:val="20"/>
          <w:szCs w:val="21"/>
        </w:rPr>
        <w:t>A</w:t>
      </w:r>
      <w:r>
        <w:rPr>
          <w:bCs/>
          <w:sz w:val="20"/>
          <w:szCs w:val="21"/>
        </w:rPr>
        <w:t>（</w:t>
      </w:r>
      <w:r>
        <w:rPr>
          <w:rFonts w:eastAsia="Times New Roman"/>
          <w:bCs/>
          <w:i/>
          <w:sz w:val="20"/>
          <w:szCs w:val="21"/>
        </w:rPr>
        <w:t>ρ</w:t>
      </w:r>
      <w:r>
        <w:rPr>
          <w:rFonts w:eastAsia="Times New Roman"/>
          <w:bCs/>
          <w:sz w:val="20"/>
          <w:szCs w:val="21"/>
          <w:vertAlign w:val="subscript"/>
        </w:rPr>
        <w:t>A</w:t>
      </w:r>
      <w:r>
        <w:rPr>
          <w:bCs/>
          <w:sz w:val="20"/>
          <w:szCs w:val="21"/>
        </w:rPr>
        <w:t>＝</w:t>
      </w:r>
      <w:r>
        <w:rPr>
          <w:rFonts w:eastAsia="Times New Roman"/>
          <w:bCs/>
          <w:sz w:val="20"/>
          <w:szCs w:val="21"/>
        </w:rPr>
        <w:t>1.0×10</w:t>
      </w:r>
      <w:r>
        <w:rPr>
          <w:rFonts w:eastAsia="Times New Roman"/>
          <w:bCs/>
          <w:sz w:val="20"/>
          <w:szCs w:val="21"/>
          <w:vertAlign w:val="superscript"/>
        </w:rPr>
        <w:t>3</w:t>
      </w:r>
      <w:r>
        <w:rPr>
          <w:bCs/>
          <w:sz w:val="20"/>
          <w:szCs w:val="21"/>
        </w:rPr>
        <w:t>千克</w:t>
      </w:r>
      <w:r>
        <w:rPr>
          <w:rFonts w:eastAsia="Times New Roman"/>
          <w:bCs/>
          <w:sz w:val="20"/>
          <w:szCs w:val="21"/>
        </w:rPr>
        <w:t>/</w:t>
      </w:r>
      <w:r>
        <w:rPr>
          <w:bCs/>
          <w:sz w:val="20"/>
          <w:szCs w:val="21"/>
        </w:rPr>
        <w:t>米</w:t>
      </w:r>
      <w:r>
        <w:rPr>
          <w:rFonts w:eastAsia="Times New Roman"/>
          <w:bCs/>
          <w:sz w:val="20"/>
          <w:szCs w:val="21"/>
          <w:vertAlign w:val="superscript"/>
        </w:rPr>
        <w:t>3</w:t>
      </w:r>
      <w:r>
        <w:rPr>
          <w:bCs/>
          <w:sz w:val="20"/>
          <w:szCs w:val="21"/>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2492"/>
        <w:gridCol w:w="2492"/>
        <w:gridCol w:w="2492"/>
      </w:tblGrid>
      <w:tr w:rsidR="001F5A05">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bCs/>
                <w:sz w:val="20"/>
                <w:szCs w:val="21"/>
              </w:rPr>
            </w:pPr>
            <w:r>
              <w:rPr>
                <w:bCs/>
                <w:sz w:val="20"/>
                <w:szCs w:val="21"/>
              </w:rPr>
              <w:t>实验序号</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bCs/>
                <w:sz w:val="20"/>
                <w:szCs w:val="21"/>
              </w:rPr>
            </w:pPr>
            <w:r>
              <w:rPr>
                <w:rFonts w:eastAsia="Times New Roman"/>
                <w:bCs/>
                <w:i/>
                <w:sz w:val="20"/>
                <w:szCs w:val="21"/>
              </w:rPr>
              <w:t>h</w:t>
            </w:r>
            <w:r>
              <w:rPr>
                <w:bCs/>
                <w:sz w:val="20"/>
                <w:szCs w:val="21"/>
              </w:rPr>
              <w:t>（厘米）</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bCs/>
                <w:sz w:val="20"/>
                <w:szCs w:val="21"/>
              </w:rPr>
            </w:pPr>
            <w:r>
              <w:rPr>
                <w:rFonts w:eastAsia="Times New Roman"/>
                <w:bCs/>
                <w:i/>
                <w:sz w:val="20"/>
                <w:szCs w:val="21"/>
              </w:rPr>
              <w:t>F</w:t>
            </w:r>
            <w:r>
              <w:rPr>
                <w:bCs/>
                <w:sz w:val="20"/>
                <w:szCs w:val="21"/>
              </w:rPr>
              <w:t>（牛）</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bCs/>
                <w:sz w:val="20"/>
                <w:szCs w:val="21"/>
              </w:rPr>
            </w:pPr>
            <w:r>
              <w:rPr>
                <w:rFonts w:eastAsia="Cambria Math"/>
                <w:bCs/>
                <w:sz w:val="20"/>
                <w:szCs w:val="21"/>
              </w:rPr>
              <w:t>△</w:t>
            </w:r>
            <w:r>
              <w:rPr>
                <w:rFonts w:eastAsia="Times New Roman"/>
                <w:bCs/>
                <w:i/>
                <w:sz w:val="20"/>
                <w:szCs w:val="21"/>
              </w:rPr>
              <w:t>F</w:t>
            </w:r>
            <w:r>
              <w:rPr>
                <w:bCs/>
                <w:sz w:val="20"/>
                <w:szCs w:val="21"/>
              </w:rPr>
              <w:t>（牛）</w:t>
            </w:r>
          </w:p>
        </w:tc>
      </w:tr>
      <w:tr w:rsidR="001F5A05">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bCs/>
                <w:sz w:val="20"/>
                <w:szCs w:val="21"/>
              </w:rPr>
            </w:pPr>
            <w:r>
              <w:rPr>
                <w:rFonts w:eastAsia="Times New Roman"/>
                <w:bCs/>
                <w:sz w:val="20"/>
                <w:szCs w:val="21"/>
              </w:rPr>
              <w:t>1</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bCs/>
                <w:sz w:val="20"/>
                <w:szCs w:val="21"/>
              </w:rPr>
            </w:pPr>
            <w:r>
              <w:rPr>
                <w:rFonts w:eastAsia="Times New Roman"/>
                <w:bCs/>
                <w:sz w:val="20"/>
                <w:szCs w:val="21"/>
              </w:rPr>
              <w:t>3</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bCs/>
                <w:sz w:val="20"/>
                <w:szCs w:val="21"/>
              </w:rPr>
            </w:pPr>
            <w:r>
              <w:rPr>
                <w:rFonts w:eastAsia="Times New Roman"/>
                <w:bCs/>
                <w:sz w:val="20"/>
                <w:szCs w:val="21"/>
              </w:rPr>
              <w:t>8.5</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bCs/>
                <w:sz w:val="20"/>
                <w:szCs w:val="21"/>
              </w:rPr>
            </w:pPr>
            <w:r>
              <w:rPr>
                <w:rFonts w:eastAsia="Times New Roman"/>
                <w:bCs/>
                <w:sz w:val="20"/>
                <w:szCs w:val="21"/>
              </w:rPr>
              <w:t>1.5</w:t>
            </w:r>
          </w:p>
        </w:tc>
      </w:tr>
      <w:tr w:rsidR="001F5A05">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bCs/>
                <w:sz w:val="20"/>
                <w:szCs w:val="21"/>
              </w:rPr>
            </w:pPr>
            <w:r>
              <w:rPr>
                <w:rFonts w:eastAsia="Times New Roman"/>
                <w:bCs/>
                <w:sz w:val="20"/>
                <w:szCs w:val="21"/>
              </w:rPr>
              <w:t>2</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bCs/>
                <w:sz w:val="20"/>
                <w:szCs w:val="21"/>
              </w:rPr>
            </w:pPr>
            <w:r>
              <w:rPr>
                <w:rFonts w:eastAsia="Times New Roman"/>
                <w:bCs/>
                <w:sz w:val="20"/>
                <w:szCs w:val="21"/>
              </w:rPr>
              <w:t>6</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bCs/>
                <w:sz w:val="20"/>
                <w:szCs w:val="21"/>
              </w:rPr>
            </w:pPr>
            <w:r>
              <w:rPr>
                <w:rFonts w:eastAsia="Times New Roman"/>
                <w:bCs/>
                <w:sz w:val="20"/>
                <w:szCs w:val="21"/>
              </w:rPr>
              <w:t>7</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bCs/>
                <w:sz w:val="20"/>
                <w:szCs w:val="21"/>
              </w:rPr>
            </w:pPr>
            <w:r>
              <w:rPr>
                <w:rFonts w:eastAsia="Times New Roman"/>
                <w:bCs/>
                <w:sz w:val="20"/>
                <w:szCs w:val="21"/>
              </w:rPr>
              <w:t>3</w:t>
            </w:r>
          </w:p>
        </w:tc>
      </w:tr>
      <w:tr w:rsidR="001F5A05">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bCs/>
                <w:sz w:val="20"/>
                <w:szCs w:val="21"/>
              </w:rPr>
            </w:pPr>
            <w:r>
              <w:rPr>
                <w:rFonts w:eastAsia="Times New Roman"/>
                <w:bCs/>
                <w:sz w:val="20"/>
                <w:szCs w:val="21"/>
              </w:rPr>
              <w:t>3</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bCs/>
                <w:sz w:val="20"/>
                <w:szCs w:val="21"/>
              </w:rPr>
            </w:pPr>
            <w:r>
              <w:rPr>
                <w:rFonts w:eastAsia="Times New Roman"/>
                <w:bCs/>
                <w:sz w:val="20"/>
                <w:szCs w:val="21"/>
              </w:rPr>
              <w:t>9</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bCs/>
                <w:sz w:val="20"/>
                <w:szCs w:val="21"/>
              </w:rPr>
            </w:pPr>
            <w:r>
              <w:rPr>
                <w:rFonts w:eastAsia="Times New Roman"/>
                <w:bCs/>
                <w:sz w:val="20"/>
                <w:szCs w:val="21"/>
              </w:rPr>
              <w:t>5.5</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bCs/>
                <w:sz w:val="20"/>
                <w:szCs w:val="21"/>
              </w:rPr>
            </w:pPr>
            <w:r>
              <w:rPr>
                <w:rFonts w:eastAsia="Times New Roman"/>
                <w:bCs/>
                <w:sz w:val="20"/>
                <w:szCs w:val="21"/>
              </w:rPr>
              <w:t>4.5</w:t>
            </w:r>
          </w:p>
        </w:tc>
      </w:tr>
      <w:tr w:rsidR="001F5A05">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bCs/>
                <w:sz w:val="20"/>
                <w:szCs w:val="21"/>
              </w:rPr>
            </w:pPr>
            <w:r>
              <w:rPr>
                <w:rFonts w:eastAsia="Times New Roman"/>
                <w:bCs/>
                <w:sz w:val="20"/>
                <w:szCs w:val="21"/>
              </w:rPr>
              <w:lastRenderedPageBreak/>
              <w:t>4</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bCs/>
                <w:sz w:val="20"/>
                <w:szCs w:val="21"/>
              </w:rPr>
            </w:pPr>
            <w:r>
              <w:rPr>
                <w:rFonts w:eastAsia="Times New Roman"/>
                <w:bCs/>
                <w:sz w:val="20"/>
                <w:szCs w:val="21"/>
              </w:rPr>
              <w:t>12</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bCs/>
                <w:sz w:val="20"/>
                <w:szCs w:val="21"/>
              </w:rPr>
            </w:pPr>
            <w:r>
              <w:rPr>
                <w:rFonts w:eastAsia="Times New Roman"/>
                <w:bCs/>
                <w:sz w:val="20"/>
                <w:szCs w:val="21"/>
              </w:rPr>
              <w:t>5</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bCs/>
                <w:sz w:val="20"/>
                <w:szCs w:val="21"/>
              </w:rPr>
            </w:pPr>
            <w:r>
              <w:rPr>
                <w:rFonts w:eastAsia="Times New Roman"/>
                <w:bCs/>
                <w:sz w:val="20"/>
                <w:szCs w:val="21"/>
              </w:rPr>
              <w:t>5</w:t>
            </w:r>
          </w:p>
        </w:tc>
      </w:tr>
    </w:tbl>
    <w:p w:rsidR="001F5A05" w:rsidRDefault="00290EFC">
      <w:pPr>
        <w:spacing w:line="360" w:lineRule="auto"/>
        <w:jc w:val="left"/>
        <w:textAlignment w:val="center"/>
        <w:rPr>
          <w:bCs/>
          <w:sz w:val="20"/>
          <w:szCs w:val="21"/>
        </w:rPr>
      </w:pPr>
      <w:r>
        <w:rPr>
          <w:bCs/>
          <w:sz w:val="20"/>
          <w:szCs w:val="21"/>
        </w:rPr>
        <w:t>表二　液体</w:t>
      </w:r>
      <w:r>
        <w:rPr>
          <w:rFonts w:eastAsia="Times New Roman"/>
          <w:bCs/>
          <w:sz w:val="20"/>
          <w:szCs w:val="21"/>
        </w:rPr>
        <w:t>B</w:t>
      </w:r>
      <w:r>
        <w:rPr>
          <w:bCs/>
          <w:sz w:val="20"/>
          <w:szCs w:val="21"/>
        </w:rPr>
        <w:t>（</w:t>
      </w:r>
      <w:r>
        <w:rPr>
          <w:rFonts w:eastAsia="Times New Roman"/>
          <w:bCs/>
          <w:i/>
          <w:sz w:val="20"/>
          <w:szCs w:val="21"/>
        </w:rPr>
        <w:t>ρ</w:t>
      </w:r>
      <w:r>
        <w:rPr>
          <w:rFonts w:eastAsia="Times New Roman"/>
          <w:bCs/>
          <w:sz w:val="20"/>
          <w:szCs w:val="21"/>
          <w:vertAlign w:val="subscript"/>
        </w:rPr>
        <w:t>B</w:t>
      </w:r>
      <w:r>
        <w:rPr>
          <w:bCs/>
          <w:sz w:val="20"/>
          <w:szCs w:val="21"/>
        </w:rPr>
        <w:t>＝</w:t>
      </w:r>
      <w:r>
        <w:rPr>
          <w:rFonts w:eastAsia="Times New Roman"/>
          <w:bCs/>
          <w:sz w:val="20"/>
          <w:szCs w:val="21"/>
        </w:rPr>
        <w:t>0.8×10</w:t>
      </w:r>
      <w:r>
        <w:rPr>
          <w:rFonts w:eastAsia="Times New Roman"/>
          <w:bCs/>
          <w:sz w:val="20"/>
          <w:szCs w:val="21"/>
          <w:vertAlign w:val="superscript"/>
        </w:rPr>
        <w:t>3</w:t>
      </w:r>
      <w:r>
        <w:rPr>
          <w:bCs/>
          <w:sz w:val="20"/>
          <w:szCs w:val="21"/>
        </w:rPr>
        <w:t>千克</w:t>
      </w:r>
      <w:r>
        <w:rPr>
          <w:rFonts w:eastAsia="Times New Roman"/>
          <w:bCs/>
          <w:sz w:val="20"/>
          <w:szCs w:val="21"/>
        </w:rPr>
        <w:t>/</w:t>
      </w:r>
      <w:r>
        <w:rPr>
          <w:bCs/>
          <w:sz w:val="20"/>
          <w:szCs w:val="21"/>
        </w:rPr>
        <w:t>米</w:t>
      </w:r>
      <w:r>
        <w:rPr>
          <w:rFonts w:eastAsia="Times New Roman"/>
          <w:bCs/>
          <w:sz w:val="20"/>
          <w:szCs w:val="21"/>
          <w:vertAlign w:val="superscript"/>
        </w:rPr>
        <w:t>3</w:t>
      </w:r>
      <w:r>
        <w:rPr>
          <w:bCs/>
          <w:sz w:val="20"/>
          <w:szCs w:val="21"/>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2492"/>
        <w:gridCol w:w="2492"/>
        <w:gridCol w:w="2492"/>
      </w:tblGrid>
      <w:tr w:rsidR="001F5A05">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bCs/>
                <w:sz w:val="20"/>
                <w:szCs w:val="21"/>
              </w:rPr>
            </w:pPr>
            <w:r>
              <w:rPr>
                <w:bCs/>
                <w:sz w:val="20"/>
                <w:szCs w:val="21"/>
              </w:rPr>
              <w:t>实验序号</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bCs/>
                <w:sz w:val="20"/>
                <w:szCs w:val="21"/>
              </w:rPr>
            </w:pPr>
            <w:r>
              <w:rPr>
                <w:rFonts w:eastAsia="Times New Roman"/>
                <w:bCs/>
                <w:i/>
                <w:sz w:val="20"/>
                <w:szCs w:val="21"/>
              </w:rPr>
              <w:t>h</w:t>
            </w:r>
            <w:r>
              <w:rPr>
                <w:bCs/>
                <w:sz w:val="20"/>
                <w:szCs w:val="21"/>
              </w:rPr>
              <w:t>（厘米）</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bCs/>
                <w:sz w:val="20"/>
                <w:szCs w:val="21"/>
              </w:rPr>
            </w:pPr>
            <w:r>
              <w:rPr>
                <w:rFonts w:eastAsia="Times New Roman"/>
                <w:bCs/>
                <w:i/>
                <w:sz w:val="20"/>
                <w:szCs w:val="21"/>
              </w:rPr>
              <w:t>F</w:t>
            </w:r>
            <w:r>
              <w:rPr>
                <w:bCs/>
                <w:sz w:val="20"/>
                <w:szCs w:val="21"/>
              </w:rPr>
              <w:t>（牛）</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bCs/>
                <w:sz w:val="20"/>
                <w:szCs w:val="21"/>
              </w:rPr>
            </w:pPr>
            <w:r>
              <w:rPr>
                <w:rFonts w:eastAsia="Cambria Math"/>
                <w:bCs/>
                <w:sz w:val="20"/>
                <w:szCs w:val="21"/>
              </w:rPr>
              <w:t>△</w:t>
            </w:r>
            <w:r>
              <w:rPr>
                <w:rFonts w:eastAsia="Times New Roman"/>
                <w:bCs/>
                <w:i/>
                <w:sz w:val="20"/>
                <w:szCs w:val="21"/>
              </w:rPr>
              <w:t>F</w:t>
            </w:r>
            <w:r>
              <w:rPr>
                <w:bCs/>
                <w:sz w:val="20"/>
                <w:szCs w:val="21"/>
              </w:rPr>
              <w:t>（牛）</w:t>
            </w:r>
          </w:p>
        </w:tc>
      </w:tr>
      <w:tr w:rsidR="001F5A05">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bCs/>
                <w:sz w:val="20"/>
                <w:szCs w:val="21"/>
              </w:rPr>
            </w:pPr>
            <w:r>
              <w:rPr>
                <w:rFonts w:eastAsia="Times New Roman"/>
                <w:bCs/>
                <w:sz w:val="20"/>
                <w:szCs w:val="21"/>
              </w:rPr>
              <w:t>5</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bCs/>
                <w:sz w:val="20"/>
                <w:szCs w:val="21"/>
              </w:rPr>
            </w:pPr>
            <w:r>
              <w:rPr>
                <w:rFonts w:eastAsia="Times New Roman"/>
                <w:bCs/>
                <w:sz w:val="20"/>
                <w:szCs w:val="21"/>
              </w:rPr>
              <w:t>3</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bCs/>
                <w:sz w:val="20"/>
                <w:szCs w:val="21"/>
              </w:rPr>
            </w:pPr>
            <w:r>
              <w:rPr>
                <w:rFonts w:eastAsia="Times New Roman"/>
                <w:bCs/>
                <w:sz w:val="20"/>
                <w:szCs w:val="21"/>
              </w:rPr>
              <w:t>8.5</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bCs/>
                <w:sz w:val="20"/>
                <w:szCs w:val="21"/>
              </w:rPr>
            </w:pPr>
            <w:r>
              <w:rPr>
                <w:rFonts w:eastAsia="Times New Roman"/>
                <w:bCs/>
                <w:sz w:val="20"/>
                <w:szCs w:val="21"/>
              </w:rPr>
              <w:t>1.2</w:t>
            </w:r>
          </w:p>
        </w:tc>
      </w:tr>
      <w:tr w:rsidR="001F5A05">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bCs/>
                <w:sz w:val="20"/>
                <w:szCs w:val="21"/>
              </w:rPr>
            </w:pPr>
            <w:r>
              <w:rPr>
                <w:rFonts w:eastAsia="Times New Roman"/>
                <w:bCs/>
                <w:sz w:val="20"/>
                <w:szCs w:val="21"/>
              </w:rPr>
              <w:t>6</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bCs/>
                <w:sz w:val="20"/>
                <w:szCs w:val="21"/>
              </w:rPr>
            </w:pPr>
            <w:r>
              <w:rPr>
                <w:rFonts w:eastAsia="Times New Roman"/>
                <w:bCs/>
                <w:sz w:val="20"/>
                <w:szCs w:val="21"/>
              </w:rPr>
              <w:t>6</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bCs/>
                <w:sz w:val="20"/>
                <w:szCs w:val="21"/>
              </w:rPr>
            </w:pPr>
            <w:r>
              <w:rPr>
                <w:rFonts w:eastAsia="Times New Roman"/>
                <w:bCs/>
                <w:sz w:val="20"/>
                <w:szCs w:val="21"/>
              </w:rPr>
              <w:t>7.6</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bCs/>
                <w:sz w:val="20"/>
                <w:szCs w:val="21"/>
              </w:rPr>
            </w:pPr>
            <w:r>
              <w:rPr>
                <w:rFonts w:eastAsia="Times New Roman"/>
                <w:bCs/>
                <w:sz w:val="20"/>
                <w:szCs w:val="21"/>
              </w:rPr>
              <w:t>2.4</w:t>
            </w:r>
          </w:p>
        </w:tc>
      </w:tr>
      <w:tr w:rsidR="001F5A05">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bCs/>
                <w:sz w:val="20"/>
                <w:szCs w:val="21"/>
              </w:rPr>
            </w:pPr>
            <w:r>
              <w:rPr>
                <w:rFonts w:eastAsia="Times New Roman"/>
                <w:bCs/>
                <w:sz w:val="20"/>
                <w:szCs w:val="21"/>
              </w:rPr>
              <w:t>7</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bCs/>
                <w:sz w:val="20"/>
                <w:szCs w:val="21"/>
              </w:rPr>
            </w:pPr>
            <w:r>
              <w:rPr>
                <w:rFonts w:eastAsia="Times New Roman"/>
                <w:bCs/>
                <w:sz w:val="20"/>
                <w:szCs w:val="21"/>
              </w:rPr>
              <w:t>9</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bCs/>
                <w:sz w:val="20"/>
                <w:szCs w:val="21"/>
              </w:rPr>
            </w:pPr>
            <w:r>
              <w:rPr>
                <w:rFonts w:eastAsia="Times New Roman"/>
                <w:bCs/>
                <w:sz w:val="20"/>
                <w:szCs w:val="21"/>
              </w:rPr>
              <w:t>6.4</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bCs/>
                <w:sz w:val="20"/>
                <w:szCs w:val="21"/>
              </w:rPr>
            </w:pPr>
            <w:r>
              <w:rPr>
                <w:rFonts w:eastAsia="Times New Roman"/>
                <w:bCs/>
                <w:sz w:val="20"/>
                <w:szCs w:val="21"/>
              </w:rPr>
              <w:t>3.6</w:t>
            </w:r>
          </w:p>
        </w:tc>
      </w:tr>
      <w:tr w:rsidR="001F5A05">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bCs/>
                <w:sz w:val="20"/>
                <w:szCs w:val="21"/>
              </w:rPr>
            </w:pPr>
            <w:r>
              <w:rPr>
                <w:rFonts w:eastAsia="Times New Roman"/>
                <w:bCs/>
                <w:sz w:val="20"/>
                <w:szCs w:val="21"/>
              </w:rPr>
              <w:t>8</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bCs/>
                <w:sz w:val="20"/>
                <w:szCs w:val="21"/>
              </w:rPr>
            </w:pPr>
            <w:r>
              <w:rPr>
                <w:rFonts w:eastAsia="Times New Roman"/>
                <w:bCs/>
                <w:sz w:val="20"/>
                <w:szCs w:val="21"/>
              </w:rPr>
              <w:t>12</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bCs/>
                <w:sz w:val="20"/>
                <w:szCs w:val="21"/>
              </w:rPr>
            </w:pPr>
            <w:r>
              <w:rPr>
                <w:rFonts w:eastAsia="Times New Roman"/>
                <w:bCs/>
                <w:sz w:val="20"/>
                <w:szCs w:val="21"/>
              </w:rPr>
              <w:t>6</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bCs/>
                <w:sz w:val="20"/>
                <w:szCs w:val="21"/>
              </w:rPr>
            </w:pPr>
            <w:r>
              <w:rPr>
                <w:rFonts w:eastAsia="Times New Roman"/>
                <w:bCs/>
                <w:sz w:val="20"/>
                <w:szCs w:val="21"/>
              </w:rPr>
              <w:t>4</w:t>
            </w:r>
          </w:p>
        </w:tc>
      </w:tr>
    </w:tbl>
    <w:p w:rsidR="001F5A05" w:rsidRDefault="00290EFC">
      <w:pPr>
        <w:spacing w:line="360" w:lineRule="auto"/>
        <w:jc w:val="left"/>
        <w:textAlignment w:val="center"/>
        <w:rPr>
          <w:bCs/>
          <w:sz w:val="20"/>
          <w:szCs w:val="21"/>
        </w:rPr>
      </w:pPr>
      <w:r>
        <w:rPr>
          <w:bCs/>
          <w:sz w:val="20"/>
          <w:szCs w:val="21"/>
        </w:rPr>
        <w:t>①</w:t>
      </w:r>
      <w:r>
        <w:rPr>
          <w:bCs/>
          <w:sz w:val="20"/>
          <w:szCs w:val="21"/>
        </w:rPr>
        <w:t>根据实验序号</w:t>
      </w:r>
      <w:r>
        <w:rPr>
          <w:rFonts w:eastAsia="Times New Roman"/>
          <w:bCs/>
          <w:sz w:val="20"/>
          <w:szCs w:val="21"/>
        </w:rPr>
        <w:t>1</w:t>
      </w:r>
      <w:r>
        <w:rPr>
          <w:bCs/>
          <w:sz w:val="20"/>
          <w:szCs w:val="21"/>
        </w:rPr>
        <w:t>与</w:t>
      </w:r>
      <w:r>
        <w:rPr>
          <w:rFonts w:eastAsia="Times New Roman"/>
          <w:bCs/>
          <w:sz w:val="20"/>
          <w:szCs w:val="21"/>
        </w:rPr>
        <w:t>2</w:t>
      </w:r>
      <w:r>
        <w:rPr>
          <w:bCs/>
          <w:sz w:val="20"/>
          <w:szCs w:val="21"/>
        </w:rPr>
        <w:t>与</w:t>
      </w:r>
      <w:r>
        <w:rPr>
          <w:rFonts w:eastAsia="Times New Roman"/>
          <w:bCs/>
          <w:sz w:val="20"/>
          <w:szCs w:val="21"/>
        </w:rPr>
        <w:t>3</w:t>
      </w:r>
      <w:r>
        <w:rPr>
          <w:bCs/>
          <w:sz w:val="20"/>
          <w:szCs w:val="21"/>
        </w:rPr>
        <w:t>或</w:t>
      </w:r>
      <w:r>
        <w:rPr>
          <w:rFonts w:eastAsia="Times New Roman"/>
          <w:bCs/>
          <w:sz w:val="20"/>
          <w:szCs w:val="21"/>
        </w:rPr>
        <w:t>5</w:t>
      </w:r>
      <w:r>
        <w:rPr>
          <w:bCs/>
          <w:sz w:val="20"/>
          <w:szCs w:val="21"/>
        </w:rPr>
        <w:t>与</w:t>
      </w:r>
      <w:r>
        <w:rPr>
          <w:rFonts w:eastAsia="Times New Roman"/>
          <w:bCs/>
          <w:sz w:val="20"/>
          <w:szCs w:val="21"/>
        </w:rPr>
        <w:t>6</w:t>
      </w:r>
      <w:r>
        <w:rPr>
          <w:bCs/>
          <w:sz w:val="20"/>
          <w:szCs w:val="21"/>
        </w:rPr>
        <w:t>与</w:t>
      </w:r>
      <w:r>
        <w:rPr>
          <w:rFonts w:eastAsia="Times New Roman"/>
          <w:bCs/>
          <w:sz w:val="20"/>
          <w:szCs w:val="21"/>
        </w:rPr>
        <w:t>7</w:t>
      </w:r>
      <w:r>
        <w:rPr>
          <w:bCs/>
          <w:sz w:val="20"/>
          <w:szCs w:val="21"/>
        </w:rPr>
        <w:t>的数据，分析比较弹簧测力计的示数</w:t>
      </w:r>
      <w:r>
        <w:rPr>
          <w:rFonts w:eastAsia="Times New Roman"/>
          <w:bCs/>
          <w:i/>
          <w:sz w:val="20"/>
          <w:szCs w:val="21"/>
        </w:rPr>
        <w:t>F</w:t>
      </w:r>
      <w:r>
        <w:rPr>
          <w:bCs/>
          <w:sz w:val="20"/>
          <w:szCs w:val="21"/>
        </w:rPr>
        <w:t>与圆柱体的下表面到液面的深度</w:t>
      </w:r>
      <w:r>
        <w:rPr>
          <w:rFonts w:eastAsia="Times New Roman"/>
          <w:bCs/>
          <w:i/>
          <w:sz w:val="20"/>
          <w:szCs w:val="21"/>
        </w:rPr>
        <w:t>h</w:t>
      </w:r>
      <w:r>
        <w:rPr>
          <w:bCs/>
          <w:sz w:val="20"/>
          <w:szCs w:val="21"/>
        </w:rPr>
        <w:t>的大小关系，可得出的初步结论是：同一物体在同种液体中，</w:t>
      </w:r>
      <w:r>
        <w:rPr>
          <w:bCs/>
          <w:sz w:val="20"/>
          <w:szCs w:val="21"/>
        </w:rPr>
        <w:t>_____</w:t>
      </w:r>
      <w:r>
        <w:rPr>
          <w:bCs/>
          <w:sz w:val="20"/>
          <w:szCs w:val="21"/>
        </w:rPr>
        <w:t>。</w:t>
      </w:r>
    </w:p>
    <w:p w:rsidR="001F5A05" w:rsidRDefault="00290EFC">
      <w:pPr>
        <w:spacing w:line="360" w:lineRule="auto"/>
        <w:jc w:val="left"/>
        <w:textAlignment w:val="center"/>
        <w:rPr>
          <w:bCs/>
          <w:sz w:val="20"/>
          <w:szCs w:val="21"/>
        </w:rPr>
      </w:pPr>
      <w:r>
        <w:rPr>
          <w:bCs/>
          <w:sz w:val="20"/>
          <w:szCs w:val="21"/>
        </w:rPr>
        <w:t>②</w:t>
      </w:r>
      <w:r>
        <w:rPr>
          <w:bCs/>
          <w:sz w:val="20"/>
          <w:szCs w:val="21"/>
        </w:rPr>
        <w:t>根据实验序号</w:t>
      </w:r>
      <w:r>
        <w:rPr>
          <w:rFonts w:eastAsia="Times New Roman"/>
          <w:bCs/>
          <w:sz w:val="20"/>
          <w:szCs w:val="21"/>
        </w:rPr>
        <w:t>1</w:t>
      </w:r>
      <w:r>
        <w:rPr>
          <w:bCs/>
          <w:sz w:val="20"/>
          <w:szCs w:val="21"/>
        </w:rPr>
        <w:t>与</w:t>
      </w:r>
      <w:r>
        <w:rPr>
          <w:rFonts w:eastAsia="Times New Roman"/>
          <w:bCs/>
          <w:sz w:val="20"/>
          <w:szCs w:val="21"/>
        </w:rPr>
        <w:t>2</w:t>
      </w:r>
      <w:r>
        <w:rPr>
          <w:bCs/>
          <w:sz w:val="20"/>
          <w:szCs w:val="21"/>
        </w:rPr>
        <w:t>与</w:t>
      </w:r>
      <w:r>
        <w:rPr>
          <w:rFonts w:eastAsia="Times New Roman"/>
          <w:bCs/>
          <w:sz w:val="20"/>
          <w:szCs w:val="21"/>
        </w:rPr>
        <w:t>3</w:t>
      </w:r>
      <w:r>
        <w:rPr>
          <w:bCs/>
          <w:sz w:val="20"/>
          <w:szCs w:val="21"/>
        </w:rPr>
        <w:t>或</w:t>
      </w:r>
      <w:r>
        <w:rPr>
          <w:rFonts w:eastAsia="Times New Roman"/>
          <w:bCs/>
          <w:sz w:val="20"/>
          <w:szCs w:val="21"/>
        </w:rPr>
        <w:t>5</w:t>
      </w:r>
      <w:r>
        <w:rPr>
          <w:bCs/>
          <w:sz w:val="20"/>
          <w:szCs w:val="21"/>
        </w:rPr>
        <w:t>与</w:t>
      </w:r>
      <w:r>
        <w:rPr>
          <w:rFonts w:eastAsia="Times New Roman"/>
          <w:bCs/>
          <w:sz w:val="20"/>
          <w:szCs w:val="21"/>
        </w:rPr>
        <w:t>6</w:t>
      </w:r>
      <w:r>
        <w:rPr>
          <w:bCs/>
          <w:sz w:val="20"/>
          <w:szCs w:val="21"/>
        </w:rPr>
        <w:t>与</w:t>
      </w:r>
      <w:r>
        <w:rPr>
          <w:rFonts w:eastAsia="Times New Roman"/>
          <w:bCs/>
          <w:sz w:val="20"/>
          <w:szCs w:val="21"/>
        </w:rPr>
        <w:t>7</w:t>
      </w:r>
      <w:r>
        <w:rPr>
          <w:bCs/>
          <w:sz w:val="20"/>
          <w:szCs w:val="21"/>
        </w:rPr>
        <w:t>的数据，分析比较</w:t>
      </w:r>
      <w:r>
        <w:rPr>
          <w:rFonts w:eastAsia="Cambria Math"/>
          <w:bCs/>
          <w:sz w:val="20"/>
          <w:szCs w:val="21"/>
        </w:rPr>
        <w:t>△</w:t>
      </w:r>
      <w:r>
        <w:rPr>
          <w:rFonts w:eastAsia="Times New Roman"/>
          <w:bCs/>
          <w:i/>
          <w:sz w:val="20"/>
          <w:szCs w:val="21"/>
        </w:rPr>
        <w:t>F</w:t>
      </w:r>
      <w:r>
        <w:rPr>
          <w:bCs/>
          <w:sz w:val="20"/>
          <w:szCs w:val="21"/>
        </w:rPr>
        <w:t>与圆柱体的下表面到液面的深度</w:t>
      </w:r>
      <w:r>
        <w:rPr>
          <w:rFonts w:eastAsia="Times New Roman"/>
          <w:bCs/>
          <w:i/>
          <w:sz w:val="20"/>
          <w:szCs w:val="21"/>
        </w:rPr>
        <w:t>h</w:t>
      </w:r>
      <w:r>
        <w:rPr>
          <w:bCs/>
          <w:sz w:val="20"/>
          <w:szCs w:val="21"/>
        </w:rPr>
        <w:t>的大小关系，可得出的初步结论是：同一物体在同种液体中，</w:t>
      </w:r>
      <w:r>
        <w:rPr>
          <w:bCs/>
          <w:sz w:val="20"/>
          <w:szCs w:val="21"/>
        </w:rPr>
        <w:t>_____</w:t>
      </w:r>
      <w:r>
        <w:rPr>
          <w:bCs/>
          <w:sz w:val="20"/>
          <w:szCs w:val="21"/>
        </w:rPr>
        <w:t>。</w:t>
      </w:r>
    </w:p>
    <w:p w:rsidR="001F5A05" w:rsidRDefault="00290EFC">
      <w:pPr>
        <w:spacing w:line="360" w:lineRule="auto"/>
        <w:jc w:val="left"/>
        <w:textAlignment w:val="center"/>
        <w:rPr>
          <w:bCs/>
          <w:sz w:val="20"/>
          <w:szCs w:val="21"/>
        </w:rPr>
      </w:pPr>
      <w:r>
        <w:rPr>
          <w:bCs/>
          <w:sz w:val="20"/>
          <w:szCs w:val="21"/>
        </w:rPr>
        <w:t>③</w:t>
      </w:r>
      <w:r>
        <w:rPr>
          <w:bCs/>
          <w:sz w:val="20"/>
          <w:szCs w:val="21"/>
        </w:rPr>
        <w:t>根据实验序号</w:t>
      </w:r>
      <w:r>
        <w:rPr>
          <w:rFonts w:eastAsia="Times New Roman"/>
          <w:bCs/>
          <w:sz w:val="20"/>
          <w:szCs w:val="21"/>
        </w:rPr>
        <w:t>1</w:t>
      </w:r>
      <w:r>
        <w:rPr>
          <w:bCs/>
          <w:sz w:val="20"/>
          <w:szCs w:val="21"/>
        </w:rPr>
        <w:t>与</w:t>
      </w:r>
      <w:r>
        <w:rPr>
          <w:rFonts w:eastAsia="Times New Roman"/>
          <w:bCs/>
          <w:sz w:val="20"/>
          <w:szCs w:val="21"/>
        </w:rPr>
        <w:t>5</w:t>
      </w:r>
      <w:r>
        <w:rPr>
          <w:bCs/>
          <w:sz w:val="20"/>
          <w:szCs w:val="21"/>
        </w:rPr>
        <w:t>或</w:t>
      </w:r>
      <w:r>
        <w:rPr>
          <w:rFonts w:eastAsia="Times New Roman"/>
          <w:bCs/>
          <w:sz w:val="20"/>
          <w:szCs w:val="21"/>
        </w:rPr>
        <w:t>2</w:t>
      </w:r>
      <w:r>
        <w:rPr>
          <w:bCs/>
          <w:sz w:val="20"/>
          <w:szCs w:val="21"/>
        </w:rPr>
        <w:t>与</w:t>
      </w:r>
      <w:r>
        <w:rPr>
          <w:rFonts w:eastAsia="Times New Roman"/>
          <w:bCs/>
          <w:sz w:val="20"/>
          <w:szCs w:val="21"/>
        </w:rPr>
        <w:t>6</w:t>
      </w:r>
      <w:r>
        <w:rPr>
          <w:bCs/>
          <w:sz w:val="20"/>
          <w:szCs w:val="21"/>
        </w:rPr>
        <w:t>或</w:t>
      </w:r>
      <w:r>
        <w:rPr>
          <w:rFonts w:eastAsia="Times New Roman"/>
          <w:bCs/>
          <w:sz w:val="20"/>
          <w:szCs w:val="21"/>
        </w:rPr>
        <w:t>3</w:t>
      </w:r>
      <w:r>
        <w:rPr>
          <w:bCs/>
          <w:sz w:val="20"/>
          <w:szCs w:val="21"/>
        </w:rPr>
        <w:t>与</w:t>
      </w:r>
      <w:r>
        <w:rPr>
          <w:rFonts w:eastAsia="Times New Roman"/>
          <w:bCs/>
          <w:sz w:val="20"/>
          <w:szCs w:val="21"/>
        </w:rPr>
        <w:t>7</w:t>
      </w:r>
      <w:r>
        <w:rPr>
          <w:bCs/>
          <w:sz w:val="20"/>
          <w:szCs w:val="21"/>
        </w:rPr>
        <w:t>的数据，分析比较</w:t>
      </w:r>
      <w:r>
        <w:rPr>
          <w:rFonts w:eastAsia="Cambria Math"/>
          <w:bCs/>
          <w:sz w:val="20"/>
          <w:szCs w:val="21"/>
        </w:rPr>
        <w:t>△</w:t>
      </w:r>
      <w:r>
        <w:rPr>
          <w:rFonts w:eastAsia="Times New Roman"/>
          <w:bCs/>
          <w:i/>
          <w:sz w:val="20"/>
          <w:szCs w:val="21"/>
        </w:rPr>
        <w:t>F</w:t>
      </w:r>
      <w:r>
        <w:rPr>
          <w:bCs/>
          <w:sz w:val="20"/>
          <w:szCs w:val="21"/>
        </w:rPr>
        <w:t>与圆柱体的下表面到液面的深度</w:t>
      </w:r>
      <w:r>
        <w:rPr>
          <w:rFonts w:eastAsia="Times New Roman"/>
          <w:bCs/>
          <w:i/>
          <w:sz w:val="20"/>
          <w:szCs w:val="21"/>
        </w:rPr>
        <w:t>h</w:t>
      </w:r>
      <w:r>
        <w:rPr>
          <w:bCs/>
          <w:sz w:val="20"/>
          <w:szCs w:val="21"/>
        </w:rPr>
        <w:t>的大小关系，可得出的初步结论是</w:t>
      </w:r>
      <w:r>
        <w:rPr>
          <w:bCs/>
          <w:sz w:val="20"/>
          <w:szCs w:val="21"/>
        </w:rPr>
        <w:t>_____</w:t>
      </w:r>
      <w:r>
        <w:rPr>
          <w:bCs/>
          <w:sz w:val="20"/>
          <w:szCs w:val="21"/>
        </w:rPr>
        <w:t>。</w:t>
      </w:r>
    </w:p>
    <w:p w:rsidR="001F5A05" w:rsidRDefault="00290EFC">
      <w:pPr>
        <w:spacing w:line="360" w:lineRule="auto"/>
        <w:jc w:val="left"/>
        <w:textAlignment w:val="center"/>
        <w:rPr>
          <w:bCs/>
        </w:rPr>
      </w:pPr>
      <w:r>
        <w:rPr>
          <w:bCs/>
          <w:sz w:val="20"/>
          <w:szCs w:val="21"/>
        </w:rPr>
        <w:t>④</w:t>
      </w:r>
      <w:r>
        <w:rPr>
          <w:bCs/>
          <w:sz w:val="20"/>
          <w:szCs w:val="21"/>
        </w:rPr>
        <w:t>本实验中，圆柱体的重力为</w:t>
      </w:r>
      <w:r>
        <w:rPr>
          <w:bCs/>
          <w:sz w:val="20"/>
          <w:szCs w:val="21"/>
        </w:rPr>
        <w:t>_____</w:t>
      </w:r>
      <w:r>
        <w:rPr>
          <w:bCs/>
          <w:sz w:val="20"/>
          <w:szCs w:val="21"/>
        </w:rPr>
        <w:t>牛，高度为</w:t>
      </w:r>
      <w:r>
        <w:rPr>
          <w:bCs/>
          <w:sz w:val="20"/>
          <w:szCs w:val="21"/>
        </w:rPr>
        <w:t>_____</w:t>
      </w:r>
      <w:r>
        <w:rPr>
          <w:bCs/>
          <w:sz w:val="20"/>
          <w:szCs w:val="21"/>
        </w:rPr>
        <w:t>厘米。</w:t>
      </w:r>
    </w:p>
    <w:p w:rsidR="001F5A05" w:rsidRDefault="00290EFC">
      <w:pPr>
        <w:spacing w:line="360" w:lineRule="auto"/>
        <w:jc w:val="left"/>
        <w:textAlignment w:val="center"/>
        <w:rPr>
          <w:bCs/>
          <w:sz w:val="20"/>
          <w:szCs w:val="21"/>
        </w:rPr>
      </w:pPr>
      <w:r>
        <w:rPr>
          <w:b/>
          <w:bCs/>
          <w:color w:val="0000FF"/>
          <w:szCs w:val="21"/>
        </w:rPr>
        <w:t>【母题来源</w:t>
      </w:r>
      <w:r>
        <w:rPr>
          <w:b/>
          <w:bCs/>
          <w:color w:val="0000FF"/>
          <w:szCs w:val="21"/>
        </w:rPr>
        <w:t>3</w:t>
      </w:r>
      <w:r>
        <w:rPr>
          <w:b/>
          <w:bCs/>
          <w:color w:val="0000FF"/>
          <w:szCs w:val="21"/>
        </w:rPr>
        <w:t>】</w:t>
      </w:r>
      <w:r>
        <w:rPr>
          <w:b/>
          <w:sz w:val="20"/>
          <w:szCs w:val="21"/>
        </w:rPr>
        <w:t>（</w:t>
      </w:r>
      <w:r>
        <w:rPr>
          <w:b/>
          <w:sz w:val="20"/>
          <w:szCs w:val="21"/>
        </w:rPr>
        <w:t>2017·</w:t>
      </w:r>
      <w:r>
        <w:rPr>
          <w:b/>
          <w:sz w:val="20"/>
          <w:szCs w:val="21"/>
        </w:rPr>
        <w:t>上海中考真题）</w:t>
      </w:r>
      <w:r>
        <w:rPr>
          <w:bCs/>
          <w:sz w:val="20"/>
          <w:szCs w:val="21"/>
        </w:rPr>
        <w:t>小明用六个重力</w:t>
      </w:r>
      <w:r>
        <w:rPr>
          <w:rFonts w:eastAsia="Times New Roman"/>
          <w:bCs/>
          <w:sz w:val="20"/>
          <w:szCs w:val="21"/>
        </w:rPr>
        <w:t>G</w:t>
      </w:r>
      <w:r>
        <w:rPr>
          <w:bCs/>
          <w:sz w:val="20"/>
          <w:szCs w:val="21"/>
        </w:rPr>
        <w:t>均为</w:t>
      </w:r>
      <w:r>
        <w:rPr>
          <w:rFonts w:eastAsia="Times New Roman"/>
          <w:bCs/>
          <w:sz w:val="20"/>
          <w:szCs w:val="21"/>
        </w:rPr>
        <w:t>10</w:t>
      </w:r>
      <w:r>
        <w:rPr>
          <w:bCs/>
          <w:sz w:val="20"/>
          <w:szCs w:val="21"/>
        </w:rPr>
        <w:t>牛，体积不同的球体，研究放入球体前后容器底部受到水的压力增加量</w:t>
      </w:r>
      <w:r>
        <w:rPr>
          <w:bCs/>
          <w:sz w:val="20"/>
          <w:szCs w:val="21"/>
        </w:rPr>
        <w:t>△</w:t>
      </w:r>
      <w:r>
        <w:rPr>
          <w:rFonts w:eastAsia="Times New Roman"/>
          <w:bCs/>
          <w:sz w:val="20"/>
          <w:szCs w:val="21"/>
        </w:rPr>
        <w:t>F</w:t>
      </w:r>
      <w:r>
        <w:rPr>
          <w:bCs/>
          <w:sz w:val="20"/>
          <w:szCs w:val="21"/>
        </w:rPr>
        <w:t>的情况．他分别将球体放入盛有等质量水的相同容器中，待球体静止，得到容器底部受到水的压力增加量</w:t>
      </w:r>
      <w:r>
        <w:rPr>
          <w:bCs/>
          <w:sz w:val="20"/>
          <w:szCs w:val="21"/>
        </w:rPr>
        <w:t>△</w:t>
      </w:r>
      <w:r>
        <w:rPr>
          <w:rFonts w:eastAsia="Times New Roman"/>
          <w:bCs/>
          <w:sz w:val="20"/>
          <w:szCs w:val="21"/>
        </w:rPr>
        <w:t>F</w:t>
      </w:r>
      <w:r>
        <w:rPr>
          <w:bCs/>
          <w:sz w:val="20"/>
          <w:szCs w:val="21"/>
        </w:rPr>
        <w:t>，实验数据和实验现象如表</w:t>
      </w:r>
    </w:p>
    <w:tbl>
      <w:tblPr>
        <w:tblW w:w="8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230"/>
        <w:gridCol w:w="1230"/>
        <w:gridCol w:w="1230"/>
        <w:gridCol w:w="1230"/>
        <w:gridCol w:w="1230"/>
        <w:gridCol w:w="1230"/>
        <w:gridCol w:w="1230"/>
      </w:tblGrid>
      <w:tr w:rsidR="001F5A05">
        <w:trPr>
          <w:trHeight w:val="315"/>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bCs/>
                <w:sz w:val="20"/>
                <w:szCs w:val="21"/>
              </w:rPr>
            </w:pPr>
            <w:r>
              <w:rPr>
                <w:bCs/>
                <w:sz w:val="20"/>
                <w:szCs w:val="21"/>
              </w:rPr>
              <w:t>实验序号</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bCs/>
                <w:sz w:val="20"/>
                <w:szCs w:val="21"/>
              </w:rPr>
            </w:pPr>
            <w:r>
              <w:rPr>
                <w:rFonts w:eastAsia="Times New Roman"/>
                <w:bCs/>
                <w:sz w:val="20"/>
                <w:szCs w:val="21"/>
              </w:rPr>
              <w:t>1</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bCs/>
                <w:sz w:val="20"/>
                <w:szCs w:val="21"/>
              </w:rPr>
            </w:pPr>
            <w:r>
              <w:rPr>
                <w:rFonts w:eastAsia="Times New Roman"/>
                <w:bCs/>
                <w:sz w:val="20"/>
                <w:szCs w:val="21"/>
              </w:rPr>
              <w:t>2</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bCs/>
                <w:sz w:val="20"/>
                <w:szCs w:val="21"/>
              </w:rPr>
            </w:pPr>
            <w:r>
              <w:rPr>
                <w:rFonts w:eastAsia="Times New Roman"/>
                <w:bCs/>
                <w:sz w:val="20"/>
                <w:szCs w:val="21"/>
              </w:rPr>
              <w:t>3</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bCs/>
                <w:sz w:val="20"/>
                <w:szCs w:val="21"/>
              </w:rPr>
            </w:pPr>
            <w:r>
              <w:rPr>
                <w:rFonts w:eastAsia="Times New Roman"/>
                <w:bCs/>
                <w:sz w:val="20"/>
                <w:szCs w:val="21"/>
              </w:rPr>
              <w:t>4</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bCs/>
                <w:sz w:val="20"/>
                <w:szCs w:val="21"/>
              </w:rPr>
            </w:pPr>
            <w:r>
              <w:rPr>
                <w:rFonts w:eastAsia="Times New Roman"/>
                <w:bCs/>
                <w:sz w:val="20"/>
                <w:szCs w:val="21"/>
              </w:rPr>
              <w:t>5</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bCs/>
                <w:sz w:val="20"/>
                <w:szCs w:val="21"/>
              </w:rPr>
            </w:pPr>
            <w:r>
              <w:rPr>
                <w:rFonts w:eastAsia="Times New Roman"/>
                <w:bCs/>
                <w:sz w:val="20"/>
                <w:szCs w:val="21"/>
              </w:rPr>
              <w:t>6</w:t>
            </w:r>
          </w:p>
        </w:tc>
      </w:tr>
      <w:tr w:rsidR="001F5A05">
        <w:trPr>
          <w:trHeight w:val="315"/>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bCs/>
                <w:sz w:val="20"/>
                <w:szCs w:val="21"/>
              </w:rPr>
            </w:pPr>
            <w:r>
              <w:rPr>
                <w:bCs/>
                <w:sz w:val="20"/>
                <w:szCs w:val="21"/>
              </w:rPr>
              <w:t>放入的球体</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bCs/>
                <w:sz w:val="20"/>
                <w:szCs w:val="21"/>
              </w:rPr>
            </w:pPr>
            <w:r>
              <w:rPr>
                <w:rFonts w:eastAsia="Times New Roman"/>
                <w:bCs/>
                <w:sz w:val="20"/>
                <w:szCs w:val="21"/>
              </w:rPr>
              <w:t>A</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bCs/>
                <w:sz w:val="20"/>
                <w:szCs w:val="21"/>
              </w:rPr>
            </w:pPr>
            <w:r>
              <w:rPr>
                <w:rFonts w:eastAsia="Times New Roman"/>
                <w:bCs/>
                <w:sz w:val="20"/>
                <w:szCs w:val="21"/>
              </w:rPr>
              <w:t>B</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bCs/>
                <w:sz w:val="20"/>
                <w:szCs w:val="21"/>
              </w:rPr>
            </w:pPr>
            <w:r>
              <w:rPr>
                <w:rFonts w:eastAsia="Times New Roman"/>
                <w:bCs/>
                <w:sz w:val="20"/>
                <w:szCs w:val="21"/>
              </w:rPr>
              <w:t>C</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bCs/>
                <w:sz w:val="20"/>
                <w:szCs w:val="21"/>
              </w:rPr>
            </w:pPr>
            <w:r>
              <w:rPr>
                <w:rFonts w:eastAsia="Times New Roman"/>
                <w:bCs/>
                <w:sz w:val="20"/>
                <w:szCs w:val="21"/>
              </w:rPr>
              <w:t>D</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bCs/>
                <w:sz w:val="20"/>
                <w:szCs w:val="21"/>
              </w:rPr>
            </w:pPr>
            <w:r>
              <w:rPr>
                <w:rFonts w:eastAsia="Times New Roman"/>
                <w:bCs/>
                <w:sz w:val="20"/>
                <w:szCs w:val="21"/>
              </w:rPr>
              <w:t>E</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bCs/>
                <w:sz w:val="20"/>
                <w:szCs w:val="21"/>
              </w:rPr>
            </w:pPr>
            <w:r>
              <w:rPr>
                <w:rFonts w:eastAsia="Times New Roman"/>
                <w:bCs/>
                <w:sz w:val="20"/>
                <w:szCs w:val="21"/>
              </w:rPr>
              <w:t>F</w:t>
            </w:r>
          </w:p>
        </w:tc>
      </w:tr>
      <w:tr w:rsidR="001F5A05">
        <w:trPr>
          <w:trHeight w:val="315"/>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bCs/>
                <w:sz w:val="20"/>
                <w:szCs w:val="21"/>
              </w:rPr>
            </w:pPr>
            <w:r>
              <w:rPr>
                <w:rFonts w:eastAsia="Times New Roman"/>
                <w:bCs/>
                <w:sz w:val="20"/>
                <w:szCs w:val="21"/>
              </w:rPr>
              <w:lastRenderedPageBreak/>
              <w:t>△F（</w:t>
            </w:r>
            <w:r>
              <w:rPr>
                <w:bCs/>
                <w:sz w:val="20"/>
                <w:szCs w:val="21"/>
              </w:rPr>
              <w:t>牛</w:t>
            </w:r>
            <w:r>
              <w:rPr>
                <w:rFonts w:eastAsia="Times New Roman"/>
                <w:bCs/>
                <w:sz w:val="20"/>
                <w:szCs w:val="21"/>
              </w:rPr>
              <w:t>）</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bCs/>
                <w:sz w:val="20"/>
                <w:szCs w:val="21"/>
              </w:rPr>
            </w:pPr>
            <w:r>
              <w:rPr>
                <w:rFonts w:eastAsia="Times New Roman"/>
                <w:bCs/>
                <w:sz w:val="20"/>
                <w:szCs w:val="21"/>
              </w:rPr>
              <w:t>5</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bCs/>
                <w:sz w:val="20"/>
                <w:szCs w:val="21"/>
              </w:rPr>
            </w:pPr>
            <w:r>
              <w:rPr>
                <w:rFonts w:eastAsia="Times New Roman"/>
                <w:bCs/>
                <w:sz w:val="20"/>
                <w:szCs w:val="21"/>
              </w:rPr>
              <w:t>6</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bCs/>
                <w:sz w:val="20"/>
                <w:szCs w:val="21"/>
              </w:rPr>
            </w:pPr>
            <w:r>
              <w:rPr>
                <w:rFonts w:eastAsia="Times New Roman"/>
                <w:bCs/>
                <w:sz w:val="20"/>
                <w:szCs w:val="21"/>
              </w:rPr>
              <w:t>8</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bCs/>
                <w:sz w:val="20"/>
                <w:szCs w:val="21"/>
              </w:rPr>
            </w:pPr>
            <w:r>
              <w:rPr>
                <w:rFonts w:eastAsia="Times New Roman"/>
                <w:bCs/>
                <w:sz w:val="20"/>
                <w:szCs w:val="21"/>
              </w:rPr>
              <w:t>10</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bCs/>
                <w:sz w:val="20"/>
                <w:szCs w:val="21"/>
              </w:rPr>
            </w:pPr>
            <w:r>
              <w:rPr>
                <w:rFonts w:eastAsia="Times New Roman"/>
                <w:bCs/>
                <w:sz w:val="20"/>
                <w:szCs w:val="21"/>
              </w:rPr>
              <w:t>10</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bCs/>
                <w:sz w:val="20"/>
                <w:szCs w:val="21"/>
              </w:rPr>
            </w:pPr>
            <w:r>
              <w:rPr>
                <w:rFonts w:eastAsia="Times New Roman"/>
                <w:bCs/>
                <w:sz w:val="20"/>
                <w:szCs w:val="21"/>
              </w:rPr>
              <w:t>10</w:t>
            </w:r>
          </w:p>
        </w:tc>
      </w:tr>
      <w:tr w:rsidR="001F5A05">
        <w:trPr>
          <w:trHeight w:val="315"/>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bCs/>
                <w:sz w:val="20"/>
                <w:szCs w:val="21"/>
              </w:rPr>
            </w:pPr>
            <w:r>
              <w:rPr>
                <w:bCs/>
                <w:sz w:val="20"/>
                <w:szCs w:val="21"/>
              </w:rPr>
              <w:t>实验现象</w:t>
            </w:r>
          </w:p>
        </w:tc>
        <w:tc>
          <w:tcPr>
            <w:tcW w:w="1230" w:type="dxa"/>
            <w:gridSpan w:val="6"/>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bCs/>
                <w:sz w:val="20"/>
                <w:szCs w:val="21"/>
              </w:rPr>
            </w:pPr>
            <w:r>
              <w:rPr>
                <w:bCs/>
                <w:noProof/>
                <w:sz w:val="20"/>
                <w:szCs w:val="21"/>
              </w:rPr>
              <w:drawing>
                <wp:inline distT="0" distB="0" distL="114300" distR="114300">
                  <wp:extent cx="1362075" cy="295275"/>
                  <wp:effectExtent l="0" t="0" r="9525" b="9525"/>
                  <wp:docPr id="5" name="图片 1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834066" name="图片 19" descr="figure"/>
                          <pic:cNvPicPr>
                            <a:picLocks noChangeAspect="1"/>
                          </pic:cNvPicPr>
                        </pic:nvPicPr>
                        <pic:blipFill>
                          <a:blip r:embed="rId14"/>
                          <a:stretch>
                            <a:fillRect/>
                          </a:stretch>
                        </pic:blipFill>
                        <pic:spPr>
                          <a:xfrm>
                            <a:off x="0" y="0"/>
                            <a:ext cx="1362075" cy="295275"/>
                          </a:xfrm>
                          <a:prstGeom prst="rect">
                            <a:avLst/>
                          </a:prstGeom>
                          <a:noFill/>
                          <a:ln>
                            <a:noFill/>
                          </a:ln>
                        </pic:spPr>
                      </pic:pic>
                    </a:graphicData>
                  </a:graphic>
                </wp:inline>
              </w:drawing>
            </w:r>
          </w:p>
        </w:tc>
      </w:tr>
    </w:tbl>
    <w:p w:rsidR="001F5A05" w:rsidRDefault="00290EFC">
      <w:pPr>
        <w:spacing w:line="360" w:lineRule="auto"/>
        <w:jc w:val="left"/>
        <w:textAlignment w:val="center"/>
        <w:rPr>
          <w:rFonts w:eastAsia="Times New Roman"/>
          <w:bCs/>
          <w:sz w:val="20"/>
          <w:szCs w:val="21"/>
        </w:rPr>
      </w:pPr>
      <w:r>
        <w:rPr>
          <w:rFonts w:eastAsia="Times New Roman"/>
          <w:bCs/>
          <w:sz w:val="20"/>
          <w:szCs w:val="21"/>
        </w:rPr>
        <w:t>（1）</w:t>
      </w:r>
      <w:r>
        <w:rPr>
          <w:bCs/>
          <w:sz w:val="20"/>
          <w:szCs w:val="21"/>
        </w:rPr>
        <w:t>观察序号</w:t>
      </w:r>
      <w:r>
        <w:rPr>
          <w:rFonts w:eastAsia="Times New Roman"/>
          <w:bCs/>
          <w:sz w:val="20"/>
          <w:szCs w:val="21"/>
        </w:rPr>
        <w:t>1</w:t>
      </w:r>
      <w:r>
        <w:rPr>
          <w:bCs/>
          <w:sz w:val="20"/>
          <w:szCs w:val="21"/>
        </w:rPr>
        <w:t>或</w:t>
      </w:r>
      <w:r>
        <w:rPr>
          <w:rFonts w:eastAsia="Times New Roman"/>
          <w:bCs/>
          <w:sz w:val="20"/>
          <w:szCs w:val="21"/>
        </w:rPr>
        <w:t>2</w:t>
      </w:r>
      <w:r>
        <w:rPr>
          <w:bCs/>
          <w:sz w:val="20"/>
          <w:szCs w:val="21"/>
        </w:rPr>
        <w:t>或</w:t>
      </w:r>
      <w:r>
        <w:rPr>
          <w:rFonts w:eastAsia="Times New Roman"/>
          <w:bCs/>
          <w:sz w:val="20"/>
          <w:szCs w:val="21"/>
        </w:rPr>
        <w:t>3</w:t>
      </w:r>
      <w:r>
        <w:rPr>
          <w:bCs/>
          <w:sz w:val="20"/>
          <w:szCs w:val="21"/>
        </w:rPr>
        <w:t>中的实验现象并比较</w:t>
      </w:r>
      <w:r>
        <w:rPr>
          <w:bCs/>
          <w:sz w:val="20"/>
          <w:szCs w:val="21"/>
        </w:rPr>
        <w:t>△</w:t>
      </w:r>
      <w:r>
        <w:rPr>
          <w:rFonts w:eastAsia="Times New Roman"/>
          <w:bCs/>
          <w:sz w:val="20"/>
          <w:szCs w:val="21"/>
        </w:rPr>
        <w:t>F</w:t>
      </w:r>
      <w:r>
        <w:rPr>
          <w:bCs/>
          <w:sz w:val="20"/>
          <w:szCs w:val="21"/>
        </w:rPr>
        <w:t>和</w:t>
      </w:r>
      <w:r>
        <w:rPr>
          <w:rFonts w:eastAsia="Times New Roman"/>
          <w:bCs/>
          <w:sz w:val="20"/>
          <w:szCs w:val="21"/>
        </w:rPr>
        <w:t>G</w:t>
      </w:r>
      <w:r>
        <w:rPr>
          <w:bCs/>
          <w:sz w:val="20"/>
          <w:szCs w:val="21"/>
        </w:rPr>
        <w:t>的大小关系，可得出的初步结论是：当放入的球体在水中沉底时，</w:t>
      </w:r>
      <w:r>
        <w:rPr>
          <w:bCs/>
          <w:sz w:val="20"/>
          <w:szCs w:val="21"/>
        </w:rPr>
        <w:t>_____</w:t>
      </w:r>
      <w:r>
        <w:rPr>
          <w:rFonts w:eastAsia="Times New Roman"/>
          <w:bCs/>
          <w:sz w:val="20"/>
          <w:szCs w:val="21"/>
        </w:rPr>
        <w:t>．</w:t>
      </w:r>
    </w:p>
    <w:p w:rsidR="001F5A05" w:rsidRDefault="00290EFC">
      <w:pPr>
        <w:spacing w:line="360" w:lineRule="auto"/>
        <w:jc w:val="left"/>
        <w:textAlignment w:val="center"/>
        <w:rPr>
          <w:rFonts w:eastAsia="Times New Roman"/>
          <w:bCs/>
          <w:sz w:val="20"/>
          <w:szCs w:val="21"/>
        </w:rPr>
      </w:pPr>
      <w:r>
        <w:rPr>
          <w:bCs/>
          <w:sz w:val="20"/>
          <w:szCs w:val="21"/>
        </w:rPr>
        <w:t>观察序号</w:t>
      </w:r>
      <w:r>
        <w:rPr>
          <w:rFonts w:eastAsia="Times New Roman"/>
          <w:bCs/>
          <w:sz w:val="20"/>
          <w:szCs w:val="21"/>
        </w:rPr>
        <w:t>4</w:t>
      </w:r>
      <w:r>
        <w:rPr>
          <w:bCs/>
          <w:sz w:val="20"/>
          <w:szCs w:val="21"/>
        </w:rPr>
        <w:t>或</w:t>
      </w:r>
      <w:r>
        <w:rPr>
          <w:rFonts w:eastAsia="Times New Roman"/>
          <w:bCs/>
          <w:sz w:val="20"/>
          <w:szCs w:val="21"/>
        </w:rPr>
        <w:t>5</w:t>
      </w:r>
      <w:r>
        <w:rPr>
          <w:bCs/>
          <w:sz w:val="20"/>
          <w:szCs w:val="21"/>
        </w:rPr>
        <w:t>或</w:t>
      </w:r>
      <w:r>
        <w:rPr>
          <w:rFonts w:eastAsia="Times New Roman"/>
          <w:bCs/>
          <w:sz w:val="20"/>
          <w:szCs w:val="21"/>
        </w:rPr>
        <w:t>6</w:t>
      </w:r>
      <w:r>
        <w:rPr>
          <w:bCs/>
          <w:sz w:val="20"/>
          <w:szCs w:val="21"/>
        </w:rPr>
        <w:t>中实验现象并比较</w:t>
      </w:r>
      <w:r>
        <w:rPr>
          <w:bCs/>
          <w:sz w:val="20"/>
          <w:szCs w:val="21"/>
        </w:rPr>
        <w:t>△</w:t>
      </w:r>
      <w:r>
        <w:rPr>
          <w:rFonts w:eastAsia="Times New Roman"/>
          <w:bCs/>
          <w:sz w:val="20"/>
          <w:szCs w:val="21"/>
        </w:rPr>
        <w:t>F</w:t>
      </w:r>
      <w:r>
        <w:rPr>
          <w:bCs/>
          <w:sz w:val="20"/>
          <w:szCs w:val="21"/>
        </w:rPr>
        <w:t>和</w:t>
      </w:r>
      <w:r>
        <w:rPr>
          <w:rFonts w:eastAsia="Times New Roman"/>
          <w:bCs/>
          <w:sz w:val="20"/>
          <w:szCs w:val="21"/>
        </w:rPr>
        <w:t>G</w:t>
      </w:r>
      <w:r>
        <w:rPr>
          <w:bCs/>
          <w:sz w:val="20"/>
          <w:szCs w:val="21"/>
        </w:rPr>
        <w:t>的大小关系，可得出的初步结论是，</w:t>
      </w:r>
      <w:r>
        <w:rPr>
          <w:bCs/>
          <w:sz w:val="20"/>
          <w:szCs w:val="21"/>
        </w:rPr>
        <w:t>_____</w:t>
      </w:r>
      <w:r>
        <w:rPr>
          <w:rFonts w:eastAsia="Times New Roman"/>
          <w:bCs/>
          <w:sz w:val="20"/>
          <w:szCs w:val="21"/>
        </w:rPr>
        <w:t>．</w:t>
      </w:r>
    </w:p>
    <w:p w:rsidR="001F5A05" w:rsidRDefault="00290EFC">
      <w:pPr>
        <w:spacing w:line="360" w:lineRule="auto"/>
        <w:jc w:val="left"/>
        <w:textAlignment w:val="center"/>
        <w:rPr>
          <w:bCs/>
          <w:sz w:val="20"/>
          <w:szCs w:val="21"/>
        </w:rPr>
      </w:pPr>
      <w:r>
        <w:rPr>
          <w:rFonts w:eastAsia="Times New Roman"/>
          <w:bCs/>
          <w:sz w:val="20"/>
          <w:szCs w:val="21"/>
        </w:rPr>
        <w:t>（2）</w:t>
      </w:r>
      <w:r>
        <w:rPr>
          <w:bCs/>
          <w:sz w:val="20"/>
          <w:szCs w:val="21"/>
        </w:rPr>
        <w:t>小明得出</w:t>
      </w:r>
      <w:r>
        <w:rPr>
          <w:bCs/>
          <w:sz w:val="20"/>
          <w:szCs w:val="21"/>
        </w:rPr>
        <w:t>“</w:t>
      </w:r>
      <w:r>
        <w:rPr>
          <w:bCs/>
          <w:sz w:val="20"/>
          <w:szCs w:val="21"/>
        </w:rPr>
        <w:t>在盛有等质量水的相同容器中，当放入球体的重力相同时，球体的体积越大，</w:t>
      </w:r>
      <w:r>
        <w:rPr>
          <w:bCs/>
          <w:sz w:val="20"/>
          <w:szCs w:val="21"/>
        </w:rPr>
        <w:t>△</w:t>
      </w:r>
      <w:r>
        <w:rPr>
          <w:rFonts w:eastAsia="Times New Roman"/>
          <w:bCs/>
          <w:sz w:val="20"/>
          <w:szCs w:val="21"/>
        </w:rPr>
        <w:t>F</w:t>
      </w:r>
      <w:r>
        <w:rPr>
          <w:bCs/>
          <w:sz w:val="20"/>
          <w:szCs w:val="21"/>
        </w:rPr>
        <w:t>越大</w:t>
      </w:r>
      <w:r>
        <w:rPr>
          <w:bCs/>
          <w:sz w:val="20"/>
          <w:szCs w:val="21"/>
        </w:rPr>
        <w:t>”</w:t>
      </w:r>
      <w:r>
        <w:rPr>
          <w:bCs/>
          <w:sz w:val="20"/>
          <w:szCs w:val="21"/>
        </w:rPr>
        <w:t>的结论．由表中实验序号</w:t>
      </w:r>
      <w:r>
        <w:rPr>
          <w:bCs/>
          <w:sz w:val="20"/>
          <w:szCs w:val="21"/>
        </w:rPr>
        <w:t>_____</w:t>
      </w:r>
      <w:r>
        <w:rPr>
          <w:bCs/>
          <w:sz w:val="20"/>
          <w:szCs w:val="21"/>
        </w:rPr>
        <w:t>的现象，数据及相关条件可判断小明得出的结论不正确．</w:t>
      </w:r>
    </w:p>
    <w:p w:rsidR="001F5A05" w:rsidRDefault="00290EFC">
      <w:pPr>
        <w:spacing w:line="360" w:lineRule="auto"/>
        <w:jc w:val="left"/>
        <w:textAlignment w:val="center"/>
        <w:rPr>
          <w:bCs/>
          <w:sz w:val="20"/>
          <w:szCs w:val="21"/>
        </w:rPr>
      </w:pPr>
      <w:r>
        <w:rPr>
          <w:rFonts w:eastAsia="Times New Roman"/>
          <w:bCs/>
          <w:sz w:val="20"/>
          <w:szCs w:val="21"/>
        </w:rPr>
        <w:t>（3）</w:t>
      </w:r>
      <w:r>
        <w:rPr>
          <w:bCs/>
          <w:sz w:val="20"/>
          <w:szCs w:val="21"/>
        </w:rPr>
        <w:t>分析表中序号</w:t>
      </w:r>
      <w:r>
        <w:rPr>
          <w:rFonts w:eastAsia="Times New Roman"/>
          <w:bCs/>
          <w:sz w:val="20"/>
          <w:szCs w:val="21"/>
        </w:rPr>
        <w:t>1﹣6</w:t>
      </w:r>
      <w:r>
        <w:rPr>
          <w:bCs/>
          <w:sz w:val="20"/>
          <w:szCs w:val="21"/>
        </w:rPr>
        <w:t>的现象，数据及相关条件，可得出：在盛有等质量水的相同容器中，当放入球体的重力相同时，</w:t>
      </w:r>
      <w:r>
        <w:rPr>
          <w:bCs/>
          <w:sz w:val="20"/>
          <w:szCs w:val="21"/>
        </w:rPr>
        <w:t>_____</w:t>
      </w:r>
      <w:r>
        <w:rPr>
          <w:bCs/>
          <w:sz w:val="20"/>
          <w:szCs w:val="21"/>
        </w:rPr>
        <w:t>体积越大，</w:t>
      </w:r>
      <w:r>
        <w:rPr>
          <w:bCs/>
          <w:sz w:val="20"/>
          <w:szCs w:val="21"/>
        </w:rPr>
        <w:t>△</w:t>
      </w:r>
      <w:r>
        <w:rPr>
          <w:rFonts w:eastAsia="Times New Roman"/>
          <w:bCs/>
          <w:sz w:val="20"/>
          <w:szCs w:val="21"/>
        </w:rPr>
        <w:t>F</w:t>
      </w:r>
      <w:r>
        <w:rPr>
          <w:bCs/>
          <w:sz w:val="20"/>
          <w:szCs w:val="21"/>
        </w:rPr>
        <w:t>越大．</w:t>
      </w:r>
    </w:p>
    <w:p w:rsidR="001F5A05" w:rsidRDefault="00290EFC">
      <w:pPr>
        <w:spacing w:line="360" w:lineRule="auto"/>
        <w:jc w:val="left"/>
        <w:textAlignment w:val="center"/>
        <w:rPr>
          <w:bCs/>
          <w:sz w:val="20"/>
          <w:szCs w:val="21"/>
        </w:rPr>
      </w:pPr>
      <w:r>
        <w:rPr>
          <w:b/>
          <w:bCs/>
          <w:color w:val="0000FF"/>
          <w:szCs w:val="21"/>
        </w:rPr>
        <w:t>【母题来源</w:t>
      </w:r>
      <w:r>
        <w:rPr>
          <w:b/>
          <w:bCs/>
          <w:color w:val="0000FF"/>
          <w:szCs w:val="21"/>
        </w:rPr>
        <w:t>4</w:t>
      </w:r>
      <w:r>
        <w:rPr>
          <w:b/>
          <w:bCs/>
          <w:color w:val="0000FF"/>
          <w:szCs w:val="21"/>
        </w:rPr>
        <w:t>】</w:t>
      </w:r>
      <w:r>
        <w:rPr>
          <w:bCs/>
          <w:sz w:val="20"/>
          <w:szCs w:val="21"/>
        </w:rPr>
        <w:t>（</w:t>
      </w:r>
      <w:r>
        <w:rPr>
          <w:bCs/>
          <w:sz w:val="20"/>
          <w:szCs w:val="21"/>
        </w:rPr>
        <w:t>2018·</w:t>
      </w:r>
      <w:r>
        <w:rPr>
          <w:bCs/>
          <w:sz w:val="20"/>
          <w:szCs w:val="21"/>
        </w:rPr>
        <w:t>上海中考真题）在验证阿基米德原理的实验中，需要验证</w:t>
      </w:r>
      <w:r>
        <w:rPr>
          <w:bCs/>
          <w:sz w:val="20"/>
          <w:szCs w:val="21"/>
        </w:rPr>
        <w:t>_____</w:t>
      </w:r>
      <w:r>
        <w:rPr>
          <w:bCs/>
          <w:sz w:val="20"/>
          <w:szCs w:val="21"/>
        </w:rPr>
        <w:t>和</w:t>
      </w:r>
      <w:r>
        <w:rPr>
          <w:bCs/>
          <w:sz w:val="20"/>
          <w:szCs w:val="21"/>
        </w:rPr>
        <w:t>_____</w:t>
      </w:r>
      <w:r>
        <w:rPr>
          <w:bCs/>
          <w:sz w:val="20"/>
          <w:szCs w:val="21"/>
        </w:rPr>
        <w:t>相等，并选择</w:t>
      </w:r>
      <w:r>
        <w:rPr>
          <w:bCs/>
          <w:sz w:val="20"/>
          <w:szCs w:val="21"/>
        </w:rPr>
        <w:t>_____</w:t>
      </w:r>
      <w:r>
        <w:rPr>
          <w:bCs/>
          <w:sz w:val="20"/>
          <w:szCs w:val="21"/>
        </w:rPr>
        <w:t>（选填</w:t>
      </w:r>
      <w:r>
        <w:rPr>
          <w:bCs/>
          <w:sz w:val="20"/>
          <w:szCs w:val="21"/>
        </w:rPr>
        <w:t>“</w:t>
      </w:r>
      <w:r>
        <w:rPr>
          <w:bCs/>
          <w:sz w:val="20"/>
          <w:szCs w:val="21"/>
        </w:rPr>
        <w:t>同一</w:t>
      </w:r>
      <w:r>
        <w:rPr>
          <w:bCs/>
          <w:sz w:val="20"/>
          <w:szCs w:val="21"/>
        </w:rPr>
        <w:t>”</w:t>
      </w:r>
      <w:r>
        <w:rPr>
          <w:bCs/>
          <w:sz w:val="20"/>
          <w:szCs w:val="21"/>
        </w:rPr>
        <w:t>或</w:t>
      </w:r>
      <w:r>
        <w:rPr>
          <w:bCs/>
          <w:sz w:val="20"/>
          <w:szCs w:val="21"/>
        </w:rPr>
        <w:t>“</w:t>
      </w:r>
      <w:r>
        <w:rPr>
          <w:bCs/>
          <w:sz w:val="20"/>
          <w:szCs w:val="21"/>
        </w:rPr>
        <w:t>不同</w:t>
      </w:r>
      <w:r>
        <w:rPr>
          <w:bCs/>
          <w:sz w:val="20"/>
          <w:szCs w:val="21"/>
        </w:rPr>
        <w:t>”</w:t>
      </w:r>
      <w:r>
        <w:rPr>
          <w:bCs/>
          <w:sz w:val="20"/>
          <w:szCs w:val="21"/>
        </w:rPr>
        <w:t>）物体多次实验．</w:t>
      </w:r>
    </w:p>
    <w:p w:rsidR="001F5A05" w:rsidRDefault="00290EFC">
      <w:pPr>
        <w:spacing w:line="240" w:lineRule="auto"/>
        <w:ind w:left="480" w:hangingChars="200" w:hanging="480"/>
        <w:rPr>
          <w:sz w:val="24"/>
          <w:szCs w:val="24"/>
        </w:rPr>
      </w:pPr>
      <w:r>
        <w:rPr>
          <w:noProof/>
          <w:sz w:val="24"/>
          <w:szCs w:val="24"/>
        </w:rPr>
        <w:drawing>
          <wp:inline distT="0" distB="0" distL="0" distR="0">
            <wp:extent cx="1933575" cy="685800"/>
            <wp:effectExtent l="0" t="0" r="0" b="0"/>
            <wp:docPr id="3" name="图片 3" descr="母题揭秘图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773352" name="图片 3" descr="母题揭秘图标"/>
                    <pic:cNvPicPr>
                      <a:picLocks noChangeAspect="1" noChangeArrowheads="1"/>
                    </pic:cNvPicPr>
                  </pic:nvPicPr>
                  <pic:blipFill>
                    <a:blip r:embed="rId15">
                      <a:extLst>
                        <a:ext uri="{28A0092B-C50C-407E-A947-70E740481C1C}">
                          <a14:useLocalDpi xmlns:a14="http://schemas.microsoft.com/office/drawing/2010/main" val="0"/>
                        </a:ext>
                      </a:extLst>
                    </a:blip>
                    <a:srcRect l="6018"/>
                    <a:stretch>
                      <a:fillRect/>
                    </a:stretch>
                  </pic:blipFill>
                  <pic:spPr>
                    <a:xfrm>
                      <a:off x="0" y="0"/>
                      <a:ext cx="1933575" cy="685800"/>
                    </a:xfrm>
                    <a:prstGeom prst="rect">
                      <a:avLst/>
                    </a:prstGeom>
                    <a:noFill/>
                    <a:ln>
                      <a:noFill/>
                    </a:ln>
                  </pic:spPr>
                </pic:pic>
              </a:graphicData>
            </a:graphic>
          </wp:inline>
        </w:drawing>
      </w:r>
    </w:p>
    <w:p w:rsidR="001F5A05" w:rsidRDefault="00290EFC" w:rsidP="00E9458D">
      <w:pPr>
        <w:spacing w:line="240" w:lineRule="auto"/>
        <w:ind w:left="562" w:hangingChars="200" w:hanging="562"/>
        <w:rPr>
          <w:b/>
          <w:bCs/>
          <w:color w:val="0000FF"/>
          <w:sz w:val="28"/>
          <w:szCs w:val="28"/>
        </w:rPr>
      </w:pPr>
      <w:r>
        <w:rPr>
          <w:b/>
          <w:bCs/>
          <w:color w:val="0000FF"/>
          <w:sz w:val="28"/>
          <w:szCs w:val="28"/>
        </w:rPr>
        <w:t>知识要点：</w:t>
      </w:r>
    </w:p>
    <w:p w:rsidR="001F5A05" w:rsidRDefault="00290EFC">
      <w:pPr>
        <w:adjustRightInd w:val="0"/>
        <w:snapToGrid w:val="0"/>
        <w:spacing w:line="300" w:lineRule="auto"/>
        <w:rPr>
          <w:b/>
          <w:bCs/>
          <w:sz w:val="20"/>
          <w:szCs w:val="20"/>
        </w:rPr>
      </w:pPr>
      <w:r>
        <w:rPr>
          <w:b/>
          <w:bCs/>
          <w:sz w:val="20"/>
          <w:szCs w:val="20"/>
        </w:rPr>
        <w:t>一、物理实验一般包括：</w:t>
      </w:r>
    </w:p>
    <w:p w:rsidR="001F5A05" w:rsidRDefault="00290EFC">
      <w:pPr>
        <w:numPr>
          <w:ilvl w:val="0"/>
          <w:numId w:val="2"/>
        </w:numPr>
        <w:adjustRightInd w:val="0"/>
        <w:snapToGrid w:val="0"/>
        <w:spacing w:line="300" w:lineRule="auto"/>
        <w:rPr>
          <w:sz w:val="20"/>
          <w:szCs w:val="20"/>
        </w:rPr>
      </w:pPr>
      <w:r>
        <w:rPr>
          <w:sz w:val="20"/>
          <w:szCs w:val="20"/>
        </w:rPr>
        <w:t>实验目的（一般就是题干中的实验名称，经常出现在第一句话）；</w:t>
      </w:r>
    </w:p>
    <w:p w:rsidR="001F5A05" w:rsidRDefault="00290EFC">
      <w:pPr>
        <w:numPr>
          <w:ilvl w:val="0"/>
          <w:numId w:val="2"/>
        </w:numPr>
        <w:adjustRightInd w:val="0"/>
        <w:snapToGrid w:val="0"/>
        <w:spacing w:line="300" w:lineRule="auto"/>
        <w:rPr>
          <w:sz w:val="20"/>
          <w:szCs w:val="20"/>
        </w:rPr>
      </w:pPr>
      <w:r>
        <w:rPr>
          <w:sz w:val="20"/>
          <w:szCs w:val="20"/>
        </w:rPr>
        <w:t>实验原理（物理公式）</w:t>
      </w:r>
    </w:p>
    <w:p w:rsidR="001F5A05" w:rsidRDefault="00290EFC">
      <w:pPr>
        <w:numPr>
          <w:ilvl w:val="0"/>
          <w:numId w:val="2"/>
        </w:numPr>
        <w:adjustRightInd w:val="0"/>
        <w:snapToGrid w:val="0"/>
        <w:spacing w:line="300" w:lineRule="auto"/>
        <w:rPr>
          <w:sz w:val="20"/>
          <w:szCs w:val="20"/>
        </w:rPr>
      </w:pPr>
      <w:r>
        <w:rPr>
          <w:sz w:val="20"/>
          <w:szCs w:val="20"/>
        </w:rPr>
        <w:t>实验器材</w:t>
      </w:r>
    </w:p>
    <w:p w:rsidR="001F5A05" w:rsidRDefault="00290EFC">
      <w:pPr>
        <w:numPr>
          <w:ilvl w:val="0"/>
          <w:numId w:val="2"/>
        </w:numPr>
        <w:adjustRightInd w:val="0"/>
        <w:snapToGrid w:val="0"/>
        <w:spacing w:line="300" w:lineRule="auto"/>
        <w:rPr>
          <w:sz w:val="20"/>
          <w:szCs w:val="20"/>
        </w:rPr>
      </w:pPr>
      <w:r>
        <w:rPr>
          <w:sz w:val="20"/>
          <w:szCs w:val="20"/>
        </w:rPr>
        <w:t>实验步骤（边操作边记录，或者多名实验者分工明确）</w:t>
      </w:r>
    </w:p>
    <w:p w:rsidR="001F5A05" w:rsidRDefault="00290EFC">
      <w:pPr>
        <w:numPr>
          <w:ilvl w:val="0"/>
          <w:numId w:val="2"/>
        </w:numPr>
        <w:adjustRightInd w:val="0"/>
        <w:snapToGrid w:val="0"/>
        <w:spacing w:line="300" w:lineRule="auto"/>
        <w:rPr>
          <w:szCs w:val="21"/>
        </w:rPr>
      </w:pPr>
      <w:r>
        <w:rPr>
          <w:sz w:val="20"/>
          <w:szCs w:val="20"/>
        </w:rPr>
        <w:t>实验结论</w:t>
      </w:r>
    </w:p>
    <w:p w:rsidR="001F5A05" w:rsidRDefault="00290EFC">
      <w:pPr>
        <w:numPr>
          <w:ilvl w:val="0"/>
          <w:numId w:val="2"/>
        </w:numPr>
        <w:adjustRightInd w:val="0"/>
        <w:snapToGrid w:val="0"/>
        <w:spacing w:line="300" w:lineRule="auto"/>
        <w:rPr>
          <w:sz w:val="20"/>
          <w:szCs w:val="20"/>
        </w:rPr>
      </w:pPr>
      <w:r>
        <w:rPr>
          <w:sz w:val="20"/>
          <w:szCs w:val="20"/>
        </w:rPr>
        <w:t>实验分析</w:t>
      </w:r>
    </w:p>
    <w:p w:rsidR="001F5A05" w:rsidRDefault="00290EFC">
      <w:pPr>
        <w:numPr>
          <w:ilvl w:val="0"/>
          <w:numId w:val="3"/>
        </w:numPr>
        <w:adjustRightInd w:val="0"/>
        <w:snapToGrid w:val="0"/>
        <w:spacing w:line="300" w:lineRule="auto"/>
        <w:rPr>
          <w:b/>
          <w:bCs/>
          <w:sz w:val="20"/>
          <w:szCs w:val="20"/>
        </w:rPr>
      </w:pPr>
      <w:r>
        <w:rPr>
          <w:b/>
          <w:bCs/>
          <w:sz w:val="20"/>
          <w:szCs w:val="20"/>
        </w:rPr>
        <w:t>实验的可行性和可操作性：</w:t>
      </w:r>
    </w:p>
    <w:p w:rsidR="001F5A05" w:rsidRDefault="00290EFC">
      <w:pPr>
        <w:adjustRightInd w:val="0"/>
        <w:snapToGrid w:val="0"/>
        <w:spacing w:line="300" w:lineRule="auto"/>
        <w:ind w:firstLineChars="200" w:firstLine="400"/>
        <w:rPr>
          <w:b/>
          <w:bCs/>
          <w:sz w:val="20"/>
          <w:szCs w:val="20"/>
        </w:rPr>
      </w:pPr>
      <w:r>
        <w:rPr>
          <w:sz w:val="20"/>
          <w:szCs w:val="20"/>
        </w:rPr>
        <w:t>设计实验时一定要注意以上两点，如称重法验证阿基米德实验时，测空杯的质量这一步就是放在第一步，可</w:t>
      </w:r>
      <w:r>
        <w:rPr>
          <w:sz w:val="20"/>
          <w:szCs w:val="20"/>
        </w:rPr>
        <w:lastRenderedPageBreak/>
        <w:t>行性和可操作性会强很多。</w:t>
      </w:r>
    </w:p>
    <w:p w:rsidR="001F5A05" w:rsidRDefault="00290EFC">
      <w:pPr>
        <w:numPr>
          <w:ilvl w:val="0"/>
          <w:numId w:val="3"/>
        </w:numPr>
        <w:adjustRightInd w:val="0"/>
        <w:snapToGrid w:val="0"/>
        <w:spacing w:line="300" w:lineRule="auto"/>
        <w:rPr>
          <w:b/>
          <w:bCs/>
          <w:sz w:val="20"/>
          <w:szCs w:val="20"/>
        </w:rPr>
      </w:pPr>
      <w:r>
        <w:rPr>
          <w:b/>
          <w:bCs/>
          <w:sz w:val="20"/>
          <w:szCs w:val="20"/>
        </w:rPr>
        <w:t>实验的答法</w:t>
      </w:r>
    </w:p>
    <w:p w:rsidR="001F5A05" w:rsidRDefault="00290EFC">
      <w:pPr>
        <w:numPr>
          <w:ilvl w:val="0"/>
          <w:numId w:val="4"/>
        </w:numPr>
        <w:adjustRightInd w:val="0"/>
        <w:snapToGrid w:val="0"/>
        <w:spacing w:line="300" w:lineRule="auto"/>
        <w:rPr>
          <w:sz w:val="20"/>
          <w:szCs w:val="20"/>
        </w:rPr>
      </w:pPr>
      <w:r>
        <w:rPr>
          <w:b/>
          <w:bCs/>
          <w:color w:val="FF0000"/>
          <w:sz w:val="20"/>
          <w:szCs w:val="20"/>
        </w:rPr>
        <w:t>通用答法</w:t>
      </w:r>
      <w:r>
        <w:rPr>
          <w:b/>
          <w:bCs/>
          <w:sz w:val="20"/>
          <w:szCs w:val="20"/>
        </w:rPr>
        <w:t>（</w:t>
      </w:r>
      <w:r>
        <w:rPr>
          <w:sz w:val="20"/>
          <w:szCs w:val="20"/>
        </w:rPr>
        <w:t>这个好比语文古文翻译中的</w:t>
      </w:r>
      <w:r>
        <w:rPr>
          <w:b/>
          <w:bCs/>
          <w:color w:val="FF0000"/>
          <w:sz w:val="20"/>
          <w:szCs w:val="20"/>
        </w:rPr>
        <w:t>直译</w:t>
      </w:r>
      <w:r>
        <w:rPr>
          <w:sz w:val="20"/>
          <w:szCs w:val="20"/>
        </w:rPr>
        <w:t>）；核心思想就是控制变量法答题，最经典就是当。。。。时，。。。。。（容易扣少量分值）</w:t>
      </w:r>
    </w:p>
    <w:p w:rsidR="001F5A05" w:rsidRDefault="00290EFC">
      <w:pPr>
        <w:numPr>
          <w:ilvl w:val="0"/>
          <w:numId w:val="4"/>
        </w:numPr>
        <w:adjustRightInd w:val="0"/>
        <w:snapToGrid w:val="0"/>
        <w:spacing w:line="300" w:lineRule="auto"/>
        <w:rPr>
          <w:b/>
          <w:bCs/>
          <w:sz w:val="20"/>
          <w:szCs w:val="20"/>
        </w:rPr>
      </w:pPr>
      <w:r>
        <w:rPr>
          <w:b/>
          <w:bCs/>
          <w:color w:val="FF0000"/>
          <w:sz w:val="20"/>
          <w:szCs w:val="20"/>
        </w:rPr>
        <w:t>灵活答法</w:t>
      </w:r>
      <w:r>
        <w:rPr>
          <w:b/>
          <w:bCs/>
          <w:sz w:val="20"/>
          <w:szCs w:val="20"/>
        </w:rPr>
        <w:t>（</w:t>
      </w:r>
      <w:r>
        <w:rPr>
          <w:sz w:val="20"/>
          <w:szCs w:val="20"/>
        </w:rPr>
        <w:t>这个好比语文古文翻译中的</w:t>
      </w:r>
      <w:r>
        <w:rPr>
          <w:b/>
          <w:bCs/>
          <w:color w:val="FF0000"/>
          <w:sz w:val="20"/>
          <w:szCs w:val="20"/>
        </w:rPr>
        <w:t>意译）</w:t>
      </w:r>
      <w:r>
        <w:rPr>
          <w:sz w:val="20"/>
          <w:szCs w:val="20"/>
        </w:rPr>
        <w:t>，在通用法的基础上自己改句子，在原文中寻找合适的词替换，用理论辅助本实验答题，想要实验满分，此类答法需要一定答题经验，语文涵养与实验素养都要求较高。</w:t>
      </w:r>
    </w:p>
    <w:p w:rsidR="001F5A05" w:rsidRDefault="00290EFC">
      <w:pPr>
        <w:spacing w:line="240" w:lineRule="auto"/>
        <w:jc w:val="left"/>
        <w:textAlignment w:val="center"/>
        <w:rPr>
          <w:sz w:val="20"/>
          <w:szCs w:val="21"/>
        </w:rPr>
      </w:pPr>
      <w:r>
        <w:rPr>
          <w:noProof/>
          <w:sz w:val="24"/>
          <w:szCs w:val="24"/>
        </w:rPr>
        <w:drawing>
          <wp:inline distT="0" distB="0" distL="0" distR="0">
            <wp:extent cx="2495550" cy="733425"/>
            <wp:effectExtent l="0" t="0" r="0" b="0"/>
            <wp:docPr id="4" name="图片 4" descr="母题揭秘图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18285" name="图片 4" descr="母题揭秘图标2"/>
                    <pic:cNvPicPr>
                      <a:picLocks noChangeAspect="1" noChangeArrowheads="1"/>
                    </pic:cNvPicPr>
                  </pic:nvPicPr>
                  <pic:blipFill>
                    <a:blip r:embed="rId16" cstate="print">
                      <a:extLst>
                        <a:ext uri="{28A0092B-C50C-407E-A947-70E740481C1C}">
                          <a14:useLocalDpi xmlns:a14="http://schemas.microsoft.com/office/drawing/2010/main" val="0"/>
                        </a:ext>
                      </a:extLst>
                    </a:blip>
                    <a:srcRect l="-5627"/>
                    <a:stretch>
                      <a:fillRect/>
                    </a:stretch>
                  </pic:blipFill>
                  <pic:spPr>
                    <a:xfrm>
                      <a:off x="0" y="0"/>
                      <a:ext cx="2495550" cy="733425"/>
                    </a:xfrm>
                    <a:prstGeom prst="rect">
                      <a:avLst/>
                    </a:prstGeom>
                    <a:noFill/>
                    <a:ln>
                      <a:noFill/>
                    </a:ln>
                  </pic:spPr>
                </pic:pic>
              </a:graphicData>
            </a:graphic>
          </wp:inline>
        </w:drawing>
      </w:r>
    </w:p>
    <w:p w:rsidR="001F5A05" w:rsidRDefault="00290EFC">
      <w:pPr>
        <w:rPr>
          <w:b/>
          <w:sz w:val="20"/>
          <w:szCs w:val="21"/>
        </w:rPr>
      </w:pPr>
      <w:r>
        <w:rPr>
          <w:b/>
          <w:sz w:val="20"/>
          <w:szCs w:val="21"/>
        </w:rPr>
        <w:t>一、填空题</w:t>
      </w:r>
    </w:p>
    <w:p w:rsidR="001F5A05" w:rsidRDefault="00290EFC">
      <w:pPr>
        <w:spacing w:line="360" w:lineRule="auto"/>
        <w:jc w:val="left"/>
        <w:textAlignment w:val="center"/>
        <w:rPr>
          <w:sz w:val="20"/>
          <w:szCs w:val="21"/>
        </w:rPr>
      </w:pPr>
      <w:r>
        <w:rPr>
          <w:sz w:val="20"/>
          <w:szCs w:val="21"/>
        </w:rPr>
        <w:t>1</w:t>
      </w:r>
      <w:r>
        <w:rPr>
          <w:sz w:val="20"/>
          <w:szCs w:val="21"/>
        </w:rPr>
        <w:t>．（</w:t>
      </w:r>
      <w:r>
        <w:rPr>
          <w:sz w:val="20"/>
          <w:szCs w:val="21"/>
        </w:rPr>
        <w:t>2021·</w:t>
      </w:r>
      <w:r>
        <w:rPr>
          <w:sz w:val="20"/>
          <w:szCs w:val="21"/>
        </w:rPr>
        <w:t>上海市廊下中学九年级期末）</w:t>
      </w:r>
      <w:r>
        <w:rPr>
          <w:sz w:val="20"/>
          <w:szCs w:val="21"/>
        </w:rPr>
        <w:t>在</w:t>
      </w:r>
      <w:r>
        <w:rPr>
          <w:sz w:val="20"/>
          <w:szCs w:val="21"/>
        </w:rPr>
        <w:t>“</w:t>
      </w:r>
      <w:r>
        <w:rPr>
          <w:sz w:val="20"/>
          <w:szCs w:val="21"/>
        </w:rPr>
        <w:t>测定石块密度</w:t>
      </w:r>
      <w:r>
        <w:rPr>
          <w:sz w:val="20"/>
          <w:szCs w:val="21"/>
        </w:rPr>
        <w:t>”</w:t>
      </w:r>
      <w:r>
        <w:rPr>
          <w:sz w:val="20"/>
          <w:szCs w:val="21"/>
        </w:rPr>
        <w:t>的实验中，实验原理是</w:t>
      </w:r>
      <w:r>
        <w:rPr>
          <w:sz w:val="20"/>
          <w:szCs w:val="21"/>
        </w:rPr>
        <w:t>______</w:t>
      </w:r>
      <w:r>
        <w:rPr>
          <w:sz w:val="20"/>
          <w:szCs w:val="21"/>
        </w:rPr>
        <w:t>，用电子天平测出小石块的质量为</w:t>
      </w:r>
      <w:r>
        <w:rPr>
          <w:rFonts w:eastAsia="Times New Roman"/>
          <w:sz w:val="20"/>
          <w:szCs w:val="21"/>
        </w:rPr>
        <w:t>32</w:t>
      </w:r>
      <w:r>
        <w:rPr>
          <w:sz w:val="20"/>
          <w:szCs w:val="21"/>
        </w:rPr>
        <w:t>克，测量石块体积过程如图所示，该石块的密度为</w:t>
      </w:r>
      <w:r>
        <w:rPr>
          <w:sz w:val="20"/>
          <w:szCs w:val="21"/>
        </w:rPr>
        <w:t>______</w:t>
      </w:r>
      <w:r>
        <w:rPr>
          <w:sz w:val="20"/>
          <w:szCs w:val="21"/>
        </w:rPr>
        <w:t>千克</w:t>
      </w:r>
      <w:r>
        <w:rPr>
          <w:rFonts w:eastAsia="Times New Roman"/>
          <w:sz w:val="20"/>
          <w:szCs w:val="21"/>
        </w:rPr>
        <w:t>/</w:t>
      </w:r>
      <w:r>
        <w:rPr>
          <w:sz w:val="20"/>
          <w:szCs w:val="21"/>
        </w:rPr>
        <w:t>米</w:t>
      </w:r>
      <w:r>
        <w:rPr>
          <w:sz w:val="20"/>
          <w:szCs w:val="21"/>
        </w:rPr>
        <w:object w:dxaOrig="137" w:dyaOrig="2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6540ac37eeee406f93b54733900deae8" style="width:6.75pt;height:12.75pt" o:ole="">
            <v:imagedata r:id="rId17" o:title="eqId6540ac37eeee406f93b54733900deae8"/>
          </v:shape>
          <o:OLEObject Type="Embed" ProgID="Equation.DSMT4" ShapeID="_x0000_i1025" DrawAspect="Content" ObjectID="_1680975765" r:id="rId18"/>
        </w:object>
      </w:r>
      <w:r>
        <w:rPr>
          <w:sz w:val="20"/>
          <w:szCs w:val="21"/>
        </w:rPr>
        <w:t>；如图（</w:t>
      </w:r>
      <w:r>
        <w:rPr>
          <w:rFonts w:eastAsia="Times New Roman"/>
          <w:sz w:val="20"/>
          <w:szCs w:val="21"/>
        </w:rPr>
        <w:t>a</w:t>
      </w:r>
      <w:r>
        <w:rPr>
          <w:sz w:val="20"/>
          <w:szCs w:val="21"/>
        </w:rPr>
        <w:t>）所示的装置叫做</w:t>
      </w:r>
      <w:r>
        <w:rPr>
          <w:sz w:val="20"/>
          <w:szCs w:val="21"/>
        </w:rPr>
        <w:t>______</w:t>
      </w:r>
      <w:r>
        <w:rPr>
          <w:sz w:val="20"/>
          <w:szCs w:val="21"/>
        </w:rPr>
        <w:t>，如图（</w:t>
      </w:r>
      <w:r>
        <w:rPr>
          <w:rFonts w:eastAsia="Times New Roman"/>
          <w:sz w:val="20"/>
          <w:szCs w:val="21"/>
        </w:rPr>
        <w:t>b</w:t>
      </w:r>
      <w:r>
        <w:rPr>
          <w:sz w:val="20"/>
          <w:szCs w:val="21"/>
        </w:rPr>
        <w:t>）、（</w:t>
      </w:r>
      <w:r>
        <w:rPr>
          <w:rFonts w:eastAsia="Times New Roman"/>
          <w:sz w:val="20"/>
          <w:szCs w:val="21"/>
        </w:rPr>
        <w:t>c</w:t>
      </w:r>
      <w:r>
        <w:rPr>
          <w:sz w:val="20"/>
          <w:szCs w:val="21"/>
        </w:rPr>
        <w:t>）和（</w:t>
      </w:r>
      <w:r>
        <w:rPr>
          <w:rFonts w:eastAsia="Times New Roman"/>
          <w:sz w:val="20"/>
          <w:szCs w:val="21"/>
        </w:rPr>
        <w:t>d</w:t>
      </w:r>
      <w:r>
        <w:rPr>
          <w:sz w:val="20"/>
          <w:szCs w:val="21"/>
        </w:rPr>
        <w:t>）是在探究液体内部的压强与</w:t>
      </w:r>
      <w:r>
        <w:rPr>
          <w:sz w:val="20"/>
          <w:szCs w:val="21"/>
        </w:rPr>
        <w:t>______</w:t>
      </w:r>
      <w:r>
        <w:rPr>
          <w:sz w:val="20"/>
          <w:szCs w:val="21"/>
        </w:rPr>
        <w:t>的关系。</w:t>
      </w:r>
    </w:p>
    <w:p w:rsidR="001F5A05" w:rsidRDefault="00290EFC">
      <w:pPr>
        <w:spacing w:line="360" w:lineRule="auto"/>
        <w:jc w:val="left"/>
        <w:textAlignment w:val="center"/>
        <w:rPr>
          <w:sz w:val="20"/>
          <w:szCs w:val="21"/>
        </w:rPr>
      </w:pPr>
      <w:r>
        <w:rPr>
          <w:noProof/>
          <w:sz w:val="20"/>
          <w:szCs w:val="21"/>
        </w:rPr>
        <w:drawing>
          <wp:inline distT="0" distB="0" distL="114300" distR="114300">
            <wp:extent cx="5476875" cy="1323975"/>
            <wp:effectExtent l="0" t="0" r="9525" b="9525"/>
            <wp:docPr id="52" name="图片 20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972345" name="图片 205" descr="figure"/>
                    <pic:cNvPicPr>
                      <a:picLocks noChangeAspect="1"/>
                    </pic:cNvPicPr>
                  </pic:nvPicPr>
                  <pic:blipFill>
                    <a:blip r:embed="rId19"/>
                    <a:stretch>
                      <a:fillRect/>
                    </a:stretch>
                  </pic:blipFill>
                  <pic:spPr>
                    <a:xfrm>
                      <a:off x="0" y="0"/>
                      <a:ext cx="5476875" cy="1323975"/>
                    </a:xfrm>
                    <a:prstGeom prst="rect">
                      <a:avLst/>
                    </a:prstGeom>
                    <a:noFill/>
                    <a:ln>
                      <a:noFill/>
                    </a:ln>
                  </pic:spPr>
                </pic:pic>
              </a:graphicData>
            </a:graphic>
          </wp:inline>
        </w:drawing>
      </w:r>
    </w:p>
    <w:p w:rsidR="001F5A05" w:rsidRDefault="00290EFC">
      <w:pPr>
        <w:spacing w:line="360" w:lineRule="auto"/>
        <w:jc w:val="left"/>
        <w:textAlignment w:val="center"/>
        <w:rPr>
          <w:sz w:val="20"/>
          <w:szCs w:val="21"/>
        </w:rPr>
      </w:pPr>
      <w:r>
        <w:rPr>
          <w:sz w:val="20"/>
          <w:szCs w:val="21"/>
        </w:rPr>
        <w:t>2</w:t>
      </w:r>
      <w:r>
        <w:rPr>
          <w:sz w:val="20"/>
          <w:szCs w:val="21"/>
        </w:rPr>
        <w:t>．（</w:t>
      </w:r>
      <w:r>
        <w:rPr>
          <w:sz w:val="20"/>
          <w:szCs w:val="21"/>
        </w:rPr>
        <w:t>2020·</w:t>
      </w:r>
      <w:r>
        <w:rPr>
          <w:sz w:val="20"/>
          <w:szCs w:val="21"/>
        </w:rPr>
        <w:t>上海市奉贤区育秀实验学校九年级月考）如图所示，</w:t>
      </w:r>
      <w:r>
        <w:rPr>
          <w:sz w:val="20"/>
          <w:szCs w:val="21"/>
        </w:rPr>
        <w:t>a</w:t>
      </w:r>
      <w:r>
        <w:rPr>
          <w:sz w:val="20"/>
          <w:szCs w:val="21"/>
        </w:rPr>
        <w:t>为</w:t>
      </w:r>
      <w:r>
        <w:rPr>
          <w:sz w:val="20"/>
          <w:szCs w:val="21"/>
        </w:rPr>
        <w:t xml:space="preserve"> ______ </w:t>
      </w:r>
      <w:r>
        <w:rPr>
          <w:sz w:val="20"/>
          <w:szCs w:val="21"/>
        </w:rPr>
        <w:t>实验装置；验证阿基米德原理的装置是</w:t>
      </w:r>
      <w:r>
        <w:rPr>
          <w:sz w:val="20"/>
          <w:szCs w:val="21"/>
        </w:rPr>
        <w:t xml:space="preserve"> ______ </w:t>
      </w:r>
      <w:r>
        <w:rPr>
          <w:sz w:val="20"/>
          <w:szCs w:val="21"/>
        </w:rPr>
        <w:t>；</w:t>
      </w:r>
      <w:r>
        <w:rPr>
          <w:sz w:val="20"/>
          <w:szCs w:val="21"/>
        </w:rPr>
        <w:t>b</w:t>
      </w:r>
      <w:r>
        <w:rPr>
          <w:sz w:val="20"/>
          <w:szCs w:val="21"/>
        </w:rPr>
        <w:t>图的实验器材叫</w:t>
      </w:r>
      <w:r>
        <w:rPr>
          <w:sz w:val="20"/>
          <w:szCs w:val="21"/>
        </w:rPr>
        <w:t xml:space="preserve"> ______ </w:t>
      </w:r>
      <w:r>
        <w:rPr>
          <w:sz w:val="20"/>
          <w:szCs w:val="21"/>
        </w:rPr>
        <w:t>；测量大气压强大小的装置是</w:t>
      </w:r>
      <w:r>
        <w:rPr>
          <w:sz w:val="20"/>
          <w:szCs w:val="21"/>
        </w:rPr>
        <w:t xml:space="preserve"> ______ </w:t>
      </w:r>
      <w:r>
        <w:rPr>
          <w:sz w:val="20"/>
          <w:szCs w:val="21"/>
        </w:rPr>
        <w:t>。</w:t>
      </w:r>
      <w:r>
        <w:rPr>
          <w:sz w:val="20"/>
          <w:szCs w:val="21"/>
        </w:rPr>
        <w:t>[</w:t>
      </w:r>
      <w:r>
        <w:rPr>
          <w:sz w:val="20"/>
          <w:szCs w:val="21"/>
        </w:rPr>
        <w:t>选填</w:t>
      </w:r>
      <w:r>
        <w:rPr>
          <w:sz w:val="20"/>
          <w:szCs w:val="21"/>
        </w:rPr>
        <w:t>a</w:t>
      </w:r>
      <w:r>
        <w:rPr>
          <w:sz w:val="20"/>
          <w:szCs w:val="21"/>
        </w:rPr>
        <w:t>、</w:t>
      </w:r>
      <w:r>
        <w:rPr>
          <w:sz w:val="20"/>
          <w:szCs w:val="21"/>
        </w:rPr>
        <w:t>b</w:t>
      </w:r>
      <w:r>
        <w:rPr>
          <w:sz w:val="20"/>
          <w:szCs w:val="21"/>
        </w:rPr>
        <w:t>、</w:t>
      </w:r>
      <w:r>
        <w:rPr>
          <w:sz w:val="20"/>
          <w:szCs w:val="21"/>
        </w:rPr>
        <w:t>c</w:t>
      </w:r>
      <w:r>
        <w:rPr>
          <w:sz w:val="20"/>
          <w:szCs w:val="21"/>
        </w:rPr>
        <w:t>、</w:t>
      </w:r>
      <w:r>
        <w:rPr>
          <w:sz w:val="20"/>
          <w:szCs w:val="21"/>
        </w:rPr>
        <w:t>d]</w:t>
      </w:r>
    </w:p>
    <w:p w:rsidR="001F5A05" w:rsidRDefault="00290EFC">
      <w:pPr>
        <w:spacing w:line="360" w:lineRule="auto"/>
        <w:jc w:val="left"/>
        <w:textAlignment w:val="center"/>
        <w:rPr>
          <w:sz w:val="20"/>
          <w:szCs w:val="21"/>
        </w:rPr>
      </w:pPr>
      <w:r>
        <w:rPr>
          <w:noProof/>
          <w:sz w:val="20"/>
          <w:szCs w:val="21"/>
        </w:rPr>
        <w:drawing>
          <wp:inline distT="0" distB="0" distL="114300" distR="114300">
            <wp:extent cx="5274310" cy="1543685"/>
            <wp:effectExtent l="0" t="0" r="2540" b="18415"/>
            <wp:docPr id="50" name="图片 20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207668" name="图片 206" descr="figure"/>
                    <pic:cNvPicPr>
                      <a:picLocks noChangeAspect="1"/>
                    </pic:cNvPicPr>
                  </pic:nvPicPr>
                  <pic:blipFill>
                    <a:blip r:embed="rId20"/>
                    <a:stretch>
                      <a:fillRect/>
                    </a:stretch>
                  </pic:blipFill>
                  <pic:spPr>
                    <a:xfrm>
                      <a:off x="0" y="0"/>
                      <a:ext cx="5274310" cy="1543685"/>
                    </a:xfrm>
                    <a:prstGeom prst="rect">
                      <a:avLst/>
                    </a:prstGeom>
                    <a:noFill/>
                    <a:ln>
                      <a:noFill/>
                    </a:ln>
                  </pic:spPr>
                </pic:pic>
              </a:graphicData>
            </a:graphic>
          </wp:inline>
        </w:drawing>
      </w:r>
      <w:r>
        <w:rPr>
          <w:sz w:val="20"/>
          <w:szCs w:val="21"/>
        </w:rPr>
        <w:br/>
      </w:r>
    </w:p>
    <w:p w:rsidR="001F5A05" w:rsidRDefault="00290EFC">
      <w:pPr>
        <w:spacing w:line="360" w:lineRule="auto"/>
        <w:jc w:val="left"/>
        <w:textAlignment w:val="center"/>
        <w:rPr>
          <w:sz w:val="20"/>
          <w:szCs w:val="21"/>
        </w:rPr>
      </w:pPr>
      <w:r>
        <w:rPr>
          <w:sz w:val="20"/>
          <w:szCs w:val="21"/>
        </w:rPr>
        <w:t>3</w:t>
      </w:r>
      <w:r>
        <w:rPr>
          <w:sz w:val="20"/>
          <w:szCs w:val="21"/>
        </w:rPr>
        <w:t>．（</w:t>
      </w:r>
      <w:r>
        <w:rPr>
          <w:sz w:val="20"/>
          <w:szCs w:val="21"/>
        </w:rPr>
        <w:t>2020·</w:t>
      </w:r>
      <w:r>
        <w:rPr>
          <w:sz w:val="20"/>
          <w:szCs w:val="21"/>
        </w:rPr>
        <w:t>上海市奉贤区实验中学九年级月考）下列图所示几个物理现象，各属于哪方面的物理问题？（可选填</w:t>
      </w:r>
      <w:r>
        <w:rPr>
          <w:sz w:val="20"/>
          <w:szCs w:val="21"/>
        </w:rPr>
        <w:t>“</w:t>
      </w:r>
      <w:r>
        <w:rPr>
          <w:sz w:val="20"/>
          <w:szCs w:val="21"/>
        </w:rPr>
        <w:t>固体压强</w:t>
      </w:r>
      <w:r>
        <w:rPr>
          <w:sz w:val="20"/>
          <w:szCs w:val="21"/>
        </w:rPr>
        <w:t>”</w:t>
      </w:r>
      <w:r>
        <w:rPr>
          <w:sz w:val="20"/>
          <w:szCs w:val="21"/>
        </w:rPr>
        <w:t>、</w:t>
      </w:r>
      <w:r>
        <w:rPr>
          <w:sz w:val="20"/>
          <w:szCs w:val="21"/>
        </w:rPr>
        <w:t>“</w:t>
      </w:r>
      <w:r>
        <w:rPr>
          <w:sz w:val="20"/>
          <w:szCs w:val="21"/>
        </w:rPr>
        <w:t>液体压强</w:t>
      </w:r>
      <w:r>
        <w:rPr>
          <w:sz w:val="20"/>
          <w:szCs w:val="21"/>
        </w:rPr>
        <w:t>”</w:t>
      </w:r>
      <w:r>
        <w:rPr>
          <w:sz w:val="20"/>
          <w:szCs w:val="21"/>
        </w:rPr>
        <w:t>、</w:t>
      </w:r>
      <w:r>
        <w:rPr>
          <w:sz w:val="20"/>
          <w:szCs w:val="21"/>
        </w:rPr>
        <w:t>“</w:t>
      </w:r>
      <w:r>
        <w:rPr>
          <w:sz w:val="20"/>
          <w:szCs w:val="21"/>
        </w:rPr>
        <w:t>浮力</w:t>
      </w:r>
      <w:r>
        <w:rPr>
          <w:sz w:val="20"/>
          <w:szCs w:val="21"/>
        </w:rPr>
        <w:t>”</w:t>
      </w:r>
      <w:r>
        <w:rPr>
          <w:sz w:val="20"/>
          <w:szCs w:val="21"/>
        </w:rPr>
        <w:t>、</w:t>
      </w:r>
      <w:r>
        <w:rPr>
          <w:sz w:val="20"/>
          <w:szCs w:val="21"/>
        </w:rPr>
        <w:t>“</w:t>
      </w:r>
      <w:r>
        <w:rPr>
          <w:sz w:val="20"/>
          <w:szCs w:val="21"/>
        </w:rPr>
        <w:t>大气压</w:t>
      </w:r>
      <w:r>
        <w:rPr>
          <w:sz w:val="20"/>
          <w:szCs w:val="21"/>
        </w:rPr>
        <w:t>”</w:t>
      </w:r>
      <w:r>
        <w:rPr>
          <w:sz w:val="20"/>
          <w:szCs w:val="21"/>
        </w:rPr>
        <w:t>、</w:t>
      </w:r>
      <w:r>
        <w:rPr>
          <w:sz w:val="20"/>
          <w:szCs w:val="21"/>
        </w:rPr>
        <w:t>“</w:t>
      </w:r>
      <w:r>
        <w:rPr>
          <w:sz w:val="20"/>
          <w:szCs w:val="21"/>
        </w:rPr>
        <w:t>密度</w:t>
      </w:r>
      <w:r>
        <w:rPr>
          <w:sz w:val="20"/>
          <w:szCs w:val="21"/>
        </w:rPr>
        <w:t>”</w:t>
      </w:r>
      <w:r>
        <w:rPr>
          <w:sz w:val="20"/>
          <w:szCs w:val="21"/>
        </w:rPr>
        <w:t>）</w:t>
      </w:r>
    </w:p>
    <w:p w:rsidR="001F5A05" w:rsidRDefault="00290EFC">
      <w:pPr>
        <w:spacing w:line="360" w:lineRule="auto"/>
        <w:jc w:val="left"/>
        <w:textAlignment w:val="center"/>
        <w:rPr>
          <w:sz w:val="20"/>
          <w:szCs w:val="21"/>
        </w:rPr>
      </w:pPr>
      <w:r>
        <w:rPr>
          <w:noProof/>
          <w:sz w:val="20"/>
          <w:szCs w:val="21"/>
        </w:rPr>
        <w:lastRenderedPageBreak/>
        <w:drawing>
          <wp:inline distT="0" distB="0" distL="114300" distR="114300">
            <wp:extent cx="3552825" cy="1104900"/>
            <wp:effectExtent l="0" t="0" r="9525" b="0"/>
            <wp:docPr id="53" name="图片 20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99802" name="图片 207" descr="figure"/>
                    <pic:cNvPicPr>
                      <a:picLocks noChangeAspect="1"/>
                    </pic:cNvPicPr>
                  </pic:nvPicPr>
                  <pic:blipFill>
                    <a:blip r:embed="rId21"/>
                    <a:stretch>
                      <a:fillRect/>
                    </a:stretch>
                  </pic:blipFill>
                  <pic:spPr>
                    <a:xfrm>
                      <a:off x="0" y="0"/>
                      <a:ext cx="3552825" cy="1104900"/>
                    </a:xfrm>
                    <a:prstGeom prst="rect">
                      <a:avLst/>
                    </a:prstGeom>
                    <a:noFill/>
                    <a:ln>
                      <a:noFill/>
                    </a:ln>
                  </pic:spPr>
                </pic:pic>
              </a:graphicData>
            </a:graphic>
          </wp:inline>
        </w:drawing>
      </w:r>
      <w:r>
        <w:rPr>
          <w:sz w:val="20"/>
          <w:szCs w:val="21"/>
        </w:rPr>
        <w:br/>
      </w:r>
    </w:p>
    <w:p w:rsidR="001F5A05" w:rsidRDefault="00290EFC">
      <w:pPr>
        <w:spacing w:line="360" w:lineRule="auto"/>
        <w:jc w:val="left"/>
        <w:textAlignment w:val="center"/>
        <w:rPr>
          <w:sz w:val="20"/>
          <w:szCs w:val="21"/>
        </w:rPr>
      </w:pPr>
      <w:r>
        <w:rPr>
          <w:sz w:val="20"/>
          <w:szCs w:val="21"/>
        </w:rPr>
        <w:t>(1)</w:t>
      </w:r>
      <w:r>
        <w:rPr>
          <w:sz w:val="20"/>
          <w:szCs w:val="21"/>
        </w:rPr>
        <w:t>如图（</w:t>
      </w:r>
      <w:r>
        <w:rPr>
          <w:sz w:val="20"/>
          <w:szCs w:val="21"/>
        </w:rPr>
        <w:t>a</w:t>
      </w:r>
      <w:r>
        <w:rPr>
          <w:sz w:val="20"/>
          <w:szCs w:val="21"/>
        </w:rPr>
        <w:t>）所示是</w:t>
      </w:r>
      <w:r>
        <w:rPr>
          <w:sz w:val="20"/>
          <w:szCs w:val="21"/>
        </w:rPr>
        <w:t xml:space="preserve">2008 </w:t>
      </w:r>
      <w:r>
        <w:rPr>
          <w:sz w:val="20"/>
          <w:szCs w:val="21"/>
        </w:rPr>
        <w:t>年奥运</w:t>
      </w:r>
      <w:r>
        <w:rPr>
          <w:sz w:val="20"/>
          <w:szCs w:val="21"/>
        </w:rPr>
        <w:t>“</w:t>
      </w:r>
      <w:r>
        <w:rPr>
          <w:sz w:val="20"/>
          <w:szCs w:val="21"/>
        </w:rPr>
        <w:t>祥云</w:t>
      </w:r>
      <w:r>
        <w:rPr>
          <w:sz w:val="20"/>
          <w:szCs w:val="21"/>
        </w:rPr>
        <w:t>”</w:t>
      </w:r>
      <w:r>
        <w:rPr>
          <w:sz w:val="20"/>
          <w:szCs w:val="21"/>
        </w:rPr>
        <w:t>火炬，火炬外壳高品质铝合金材料制造，体积</w:t>
      </w:r>
      <w:r>
        <w:rPr>
          <w:sz w:val="20"/>
          <w:szCs w:val="21"/>
        </w:rPr>
        <w:t>虽大而质量却小，显得轻盈高贵，这属于</w:t>
      </w:r>
      <w:r>
        <w:rPr>
          <w:sz w:val="20"/>
          <w:szCs w:val="21"/>
        </w:rPr>
        <w:t xml:space="preserve"> ______ </w:t>
      </w:r>
      <w:r>
        <w:rPr>
          <w:sz w:val="20"/>
          <w:szCs w:val="21"/>
        </w:rPr>
        <w:t>问题；</w:t>
      </w:r>
    </w:p>
    <w:p w:rsidR="001F5A05" w:rsidRDefault="00290EFC">
      <w:pPr>
        <w:spacing w:line="360" w:lineRule="auto"/>
        <w:jc w:val="left"/>
        <w:textAlignment w:val="center"/>
        <w:rPr>
          <w:sz w:val="20"/>
          <w:szCs w:val="21"/>
        </w:rPr>
      </w:pPr>
      <w:r>
        <w:rPr>
          <w:sz w:val="20"/>
          <w:szCs w:val="21"/>
        </w:rPr>
        <w:t>(2)</w:t>
      </w:r>
      <w:r>
        <w:rPr>
          <w:sz w:val="20"/>
          <w:szCs w:val="21"/>
        </w:rPr>
        <w:t>如图（</w:t>
      </w:r>
      <w:r>
        <w:rPr>
          <w:sz w:val="20"/>
          <w:szCs w:val="21"/>
        </w:rPr>
        <w:t>b</w:t>
      </w:r>
      <w:r>
        <w:rPr>
          <w:sz w:val="20"/>
          <w:szCs w:val="21"/>
        </w:rPr>
        <w:t>）所示是某拦河大堤的一个横截面，通常拦河大坝都筑成上窄下宽的形状，这属于</w:t>
      </w:r>
      <w:r>
        <w:rPr>
          <w:sz w:val="20"/>
          <w:szCs w:val="21"/>
        </w:rPr>
        <w:t xml:space="preserve"> ______ </w:t>
      </w:r>
      <w:r>
        <w:rPr>
          <w:sz w:val="20"/>
          <w:szCs w:val="21"/>
        </w:rPr>
        <w:t>问题；</w:t>
      </w:r>
    </w:p>
    <w:p w:rsidR="001F5A05" w:rsidRDefault="00290EFC">
      <w:pPr>
        <w:spacing w:line="360" w:lineRule="auto"/>
        <w:jc w:val="left"/>
        <w:textAlignment w:val="center"/>
        <w:rPr>
          <w:sz w:val="20"/>
          <w:szCs w:val="21"/>
        </w:rPr>
      </w:pPr>
      <w:r>
        <w:rPr>
          <w:sz w:val="20"/>
          <w:szCs w:val="21"/>
        </w:rPr>
        <w:t>(3)</w:t>
      </w:r>
      <w:r>
        <w:rPr>
          <w:sz w:val="20"/>
          <w:szCs w:val="21"/>
        </w:rPr>
        <w:t>如图（</w:t>
      </w:r>
      <w:r>
        <w:rPr>
          <w:sz w:val="20"/>
          <w:szCs w:val="21"/>
        </w:rPr>
        <w:t>c</w:t>
      </w:r>
      <w:r>
        <w:rPr>
          <w:sz w:val="20"/>
          <w:szCs w:val="21"/>
        </w:rPr>
        <w:t>）所示是被誉为</w:t>
      </w:r>
      <w:r>
        <w:rPr>
          <w:sz w:val="20"/>
          <w:szCs w:val="21"/>
        </w:rPr>
        <w:t>“</w:t>
      </w:r>
      <w:r>
        <w:rPr>
          <w:sz w:val="20"/>
          <w:szCs w:val="21"/>
        </w:rPr>
        <w:t>沙漠之舟</w:t>
      </w:r>
      <w:r>
        <w:rPr>
          <w:sz w:val="20"/>
          <w:szCs w:val="21"/>
        </w:rPr>
        <w:t>”</w:t>
      </w:r>
      <w:r>
        <w:rPr>
          <w:sz w:val="20"/>
          <w:szCs w:val="21"/>
        </w:rPr>
        <w:t>的骆驼，它具有宽大的脚掌，即使在松软的沙地上行走，也不会陷下去，这属于</w:t>
      </w:r>
      <w:r>
        <w:rPr>
          <w:sz w:val="20"/>
          <w:szCs w:val="21"/>
        </w:rPr>
        <w:t xml:space="preserve"> ______ </w:t>
      </w:r>
      <w:r>
        <w:rPr>
          <w:sz w:val="20"/>
          <w:szCs w:val="21"/>
        </w:rPr>
        <w:t>问题；</w:t>
      </w:r>
    </w:p>
    <w:p w:rsidR="001F5A05" w:rsidRDefault="00290EFC">
      <w:pPr>
        <w:spacing w:line="360" w:lineRule="auto"/>
        <w:jc w:val="left"/>
        <w:textAlignment w:val="center"/>
        <w:rPr>
          <w:sz w:val="20"/>
          <w:szCs w:val="21"/>
        </w:rPr>
      </w:pPr>
      <w:r>
        <w:rPr>
          <w:sz w:val="20"/>
          <w:szCs w:val="21"/>
        </w:rPr>
        <w:t>(4)</w:t>
      </w:r>
      <w:r>
        <w:rPr>
          <w:sz w:val="20"/>
          <w:szCs w:val="21"/>
        </w:rPr>
        <w:t>如图（</w:t>
      </w:r>
      <w:r>
        <w:rPr>
          <w:sz w:val="20"/>
          <w:szCs w:val="21"/>
        </w:rPr>
        <w:t>d</w:t>
      </w:r>
      <w:r>
        <w:rPr>
          <w:sz w:val="20"/>
          <w:szCs w:val="21"/>
        </w:rPr>
        <w:t>）所示，小试管不下落反而上升，这属于</w:t>
      </w:r>
      <w:r>
        <w:rPr>
          <w:sz w:val="20"/>
          <w:szCs w:val="21"/>
        </w:rPr>
        <w:t xml:space="preserve"> ______ </w:t>
      </w:r>
      <w:r>
        <w:rPr>
          <w:sz w:val="20"/>
          <w:szCs w:val="21"/>
        </w:rPr>
        <w:t>问题。</w:t>
      </w:r>
    </w:p>
    <w:p w:rsidR="001F5A05" w:rsidRDefault="00290EFC">
      <w:pPr>
        <w:spacing w:line="360" w:lineRule="auto"/>
        <w:jc w:val="left"/>
        <w:textAlignment w:val="center"/>
        <w:rPr>
          <w:sz w:val="20"/>
          <w:szCs w:val="21"/>
        </w:rPr>
      </w:pPr>
      <w:r>
        <w:rPr>
          <w:sz w:val="20"/>
          <w:szCs w:val="21"/>
        </w:rPr>
        <w:t>4</w:t>
      </w:r>
      <w:r>
        <w:rPr>
          <w:sz w:val="20"/>
          <w:szCs w:val="21"/>
        </w:rPr>
        <w:t>．（</w:t>
      </w:r>
      <w:r>
        <w:rPr>
          <w:sz w:val="20"/>
          <w:szCs w:val="21"/>
        </w:rPr>
        <w:t>2021·</w:t>
      </w:r>
      <w:r>
        <w:rPr>
          <w:sz w:val="20"/>
          <w:szCs w:val="21"/>
        </w:rPr>
        <w:t>上海九年级一模）物理知识在生产和生活中有着广泛的应用。如图（</w:t>
      </w:r>
      <w:r>
        <w:rPr>
          <w:sz w:val="20"/>
          <w:szCs w:val="21"/>
        </w:rPr>
        <w:t>a</w:t>
      </w:r>
      <w:r>
        <w:rPr>
          <w:sz w:val="20"/>
          <w:szCs w:val="21"/>
        </w:rPr>
        <w:t>）（</w:t>
      </w:r>
      <w:r>
        <w:rPr>
          <w:sz w:val="20"/>
          <w:szCs w:val="21"/>
        </w:rPr>
        <w:t>b</w:t>
      </w:r>
      <w:r>
        <w:rPr>
          <w:sz w:val="20"/>
          <w:szCs w:val="21"/>
        </w:rPr>
        <w:t>）（</w:t>
      </w:r>
      <w:r>
        <w:rPr>
          <w:sz w:val="20"/>
          <w:szCs w:val="21"/>
        </w:rPr>
        <w:t>c</w:t>
      </w:r>
      <w:r>
        <w:rPr>
          <w:sz w:val="20"/>
          <w:szCs w:val="21"/>
        </w:rPr>
        <w:t>）所示，其中主要应用液体压强知识的是图</w:t>
      </w:r>
      <w:r>
        <w:rPr>
          <w:sz w:val="20"/>
          <w:szCs w:val="21"/>
        </w:rPr>
        <w:t>___</w:t>
      </w:r>
      <w:r>
        <w:rPr>
          <w:sz w:val="20"/>
          <w:szCs w:val="21"/>
        </w:rPr>
        <w:t>___</w:t>
      </w:r>
      <w:r>
        <w:rPr>
          <w:sz w:val="20"/>
          <w:szCs w:val="21"/>
        </w:rPr>
        <w:t>，应用密度知识的是图</w:t>
      </w:r>
      <w:r>
        <w:rPr>
          <w:sz w:val="20"/>
          <w:szCs w:val="21"/>
        </w:rPr>
        <w:t>______</w:t>
      </w:r>
      <w:r>
        <w:rPr>
          <w:sz w:val="20"/>
          <w:szCs w:val="21"/>
        </w:rPr>
        <w:t>，应用连通器原理的是图</w:t>
      </w:r>
      <w:r>
        <w:rPr>
          <w:sz w:val="20"/>
          <w:szCs w:val="21"/>
        </w:rPr>
        <w:t>______</w:t>
      </w:r>
      <w:r>
        <w:rPr>
          <w:sz w:val="20"/>
          <w:szCs w:val="21"/>
        </w:rPr>
        <w:t>。</w:t>
      </w:r>
    </w:p>
    <w:p w:rsidR="001F5A05" w:rsidRDefault="00290EFC">
      <w:pPr>
        <w:spacing w:line="360" w:lineRule="auto"/>
        <w:jc w:val="left"/>
        <w:textAlignment w:val="center"/>
        <w:rPr>
          <w:sz w:val="20"/>
          <w:szCs w:val="21"/>
        </w:rPr>
      </w:pPr>
      <w:r>
        <w:rPr>
          <w:noProof/>
          <w:sz w:val="20"/>
          <w:szCs w:val="21"/>
        </w:rPr>
        <w:drawing>
          <wp:inline distT="0" distB="0" distL="114300" distR="114300">
            <wp:extent cx="5274310" cy="1623060"/>
            <wp:effectExtent l="0" t="0" r="2540" b="15240"/>
            <wp:docPr id="54" name="图片 20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101123" name="图片 208" descr="figure"/>
                    <pic:cNvPicPr>
                      <a:picLocks noChangeAspect="1"/>
                    </pic:cNvPicPr>
                  </pic:nvPicPr>
                  <pic:blipFill>
                    <a:blip r:embed="rId22"/>
                    <a:stretch>
                      <a:fillRect/>
                    </a:stretch>
                  </pic:blipFill>
                  <pic:spPr>
                    <a:xfrm>
                      <a:off x="0" y="0"/>
                      <a:ext cx="5274310" cy="1623060"/>
                    </a:xfrm>
                    <a:prstGeom prst="rect">
                      <a:avLst/>
                    </a:prstGeom>
                    <a:noFill/>
                    <a:ln>
                      <a:noFill/>
                    </a:ln>
                  </pic:spPr>
                </pic:pic>
              </a:graphicData>
            </a:graphic>
          </wp:inline>
        </w:drawing>
      </w:r>
    </w:p>
    <w:p w:rsidR="001F5A05" w:rsidRDefault="00290EFC">
      <w:pPr>
        <w:spacing w:line="360" w:lineRule="auto"/>
        <w:jc w:val="left"/>
        <w:textAlignment w:val="center"/>
        <w:rPr>
          <w:sz w:val="20"/>
          <w:szCs w:val="21"/>
        </w:rPr>
      </w:pPr>
      <w:r>
        <w:rPr>
          <w:sz w:val="20"/>
          <w:szCs w:val="21"/>
        </w:rPr>
        <w:t>5</w:t>
      </w:r>
      <w:r>
        <w:rPr>
          <w:sz w:val="20"/>
          <w:szCs w:val="21"/>
        </w:rPr>
        <w:t>．（</w:t>
      </w:r>
      <w:r>
        <w:rPr>
          <w:sz w:val="20"/>
          <w:szCs w:val="21"/>
        </w:rPr>
        <w:t>2021·</w:t>
      </w:r>
      <w:r>
        <w:rPr>
          <w:sz w:val="20"/>
          <w:szCs w:val="21"/>
        </w:rPr>
        <w:t>上海徐汇区</w:t>
      </w:r>
      <w:r>
        <w:rPr>
          <w:sz w:val="20"/>
          <w:szCs w:val="21"/>
        </w:rPr>
        <w:t>·</w:t>
      </w:r>
      <w:r>
        <w:rPr>
          <w:sz w:val="20"/>
          <w:szCs w:val="21"/>
        </w:rPr>
        <w:t>九年级一模）如图（</w:t>
      </w:r>
      <w:r>
        <w:rPr>
          <w:sz w:val="20"/>
          <w:szCs w:val="21"/>
        </w:rPr>
        <w:t>a</w:t>
      </w:r>
      <w:r>
        <w:rPr>
          <w:sz w:val="20"/>
          <w:szCs w:val="21"/>
        </w:rPr>
        <w:t>）为始于宋、辽时期的倒装壶，它没壶盖，某小组同学对它的仿制品进行了研究。他们发现：向壶内注水时，需将它倒置过来，将水从如图（</w:t>
      </w:r>
      <w:r>
        <w:rPr>
          <w:sz w:val="20"/>
          <w:szCs w:val="21"/>
        </w:rPr>
        <w:t>b</w:t>
      </w:r>
      <w:r>
        <w:rPr>
          <w:sz w:val="20"/>
          <w:szCs w:val="21"/>
        </w:rPr>
        <w:t>）所示的壶底小孔处灌入到壶腹内，此时尽管注入较多的水，水也不会从壶嘴漏出。将水倒出时，与平时的茶壶一样，此时水不会从壶底小孔漏出。</w:t>
      </w:r>
    </w:p>
    <w:p w:rsidR="001F5A05" w:rsidRDefault="00290EFC">
      <w:pPr>
        <w:spacing w:line="360" w:lineRule="auto"/>
        <w:ind w:firstLine="420"/>
        <w:jc w:val="left"/>
        <w:textAlignment w:val="center"/>
        <w:rPr>
          <w:sz w:val="20"/>
          <w:szCs w:val="21"/>
        </w:rPr>
      </w:pPr>
      <w:r>
        <w:rPr>
          <w:sz w:val="20"/>
          <w:szCs w:val="21"/>
        </w:rPr>
        <w:t>根据倒装壶的使用特点，他们绘制了倒装壶的结构图，如图（</w:t>
      </w:r>
      <w:r>
        <w:rPr>
          <w:sz w:val="20"/>
          <w:szCs w:val="21"/>
        </w:rPr>
        <w:t>c</w:t>
      </w:r>
      <w:r>
        <w:rPr>
          <w:sz w:val="20"/>
          <w:szCs w:val="21"/>
        </w:rPr>
        <w:t>）（</w:t>
      </w:r>
      <w:r>
        <w:rPr>
          <w:sz w:val="20"/>
          <w:szCs w:val="21"/>
        </w:rPr>
        <w:t>d</w:t>
      </w:r>
      <w:r>
        <w:rPr>
          <w:sz w:val="20"/>
          <w:szCs w:val="21"/>
        </w:rPr>
        <w:t>）所示，请判断，倒装壶的结构图应该为</w:t>
      </w:r>
      <w:r>
        <w:rPr>
          <w:sz w:val="20"/>
          <w:szCs w:val="21"/>
        </w:rPr>
        <w:t>______</w:t>
      </w:r>
      <w:r>
        <w:rPr>
          <w:sz w:val="20"/>
          <w:szCs w:val="21"/>
        </w:rPr>
        <w:t>图（选填</w:t>
      </w:r>
      <w:r>
        <w:rPr>
          <w:sz w:val="20"/>
          <w:szCs w:val="21"/>
        </w:rPr>
        <w:t>“c”</w:t>
      </w:r>
      <w:r>
        <w:rPr>
          <w:sz w:val="20"/>
          <w:szCs w:val="21"/>
        </w:rPr>
        <w:t>或</w:t>
      </w:r>
      <w:r>
        <w:rPr>
          <w:sz w:val="20"/>
          <w:szCs w:val="21"/>
        </w:rPr>
        <w:t>“d”</w:t>
      </w:r>
      <w:r>
        <w:rPr>
          <w:sz w:val="20"/>
          <w:szCs w:val="21"/>
        </w:rPr>
        <w:t>）。若倒装壶中盛有大约半壶的水量，请在你选定的结构图中，用虚线示意出水在壶中的情况</w:t>
      </w:r>
      <w:r>
        <w:rPr>
          <w:sz w:val="20"/>
          <w:szCs w:val="21"/>
        </w:rPr>
        <w:t>______</w:t>
      </w:r>
      <w:r>
        <w:rPr>
          <w:sz w:val="20"/>
          <w:szCs w:val="21"/>
        </w:rPr>
        <w:t>（包括正放时和倒放时）。</w:t>
      </w:r>
    </w:p>
    <w:p w:rsidR="001F5A05" w:rsidRDefault="00290EFC">
      <w:pPr>
        <w:spacing w:line="360" w:lineRule="auto"/>
        <w:ind w:firstLine="420"/>
        <w:jc w:val="left"/>
        <w:textAlignment w:val="center"/>
        <w:rPr>
          <w:sz w:val="20"/>
          <w:szCs w:val="21"/>
        </w:rPr>
      </w:pPr>
      <w:r>
        <w:rPr>
          <w:sz w:val="20"/>
          <w:szCs w:val="21"/>
        </w:rPr>
        <w:t>倒装壶正放时，由于注水管高于壶底，水不会从壶底小孔泄出，又因为壶嘴与壶身构成了</w:t>
      </w:r>
      <w:r>
        <w:rPr>
          <w:sz w:val="20"/>
          <w:szCs w:val="21"/>
        </w:rPr>
        <w:t>______</w:t>
      </w:r>
      <w:r>
        <w:rPr>
          <w:sz w:val="20"/>
          <w:szCs w:val="21"/>
        </w:rPr>
        <w:t>，所以水可</w:t>
      </w:r>
      <w:r>
        <w:rPr>
          <w:sz w:val="20"/>
          <w:szCs w:val="21"/>
        </w:rPr>
        <w:lastRenderedPageBreak/>
        <w:t>以从壶嘴倒出。</w:t>
      </w:r>
    </w:p>
    <w:p w:rsidR="001F5A05" w:rsidRDefault="00290EFC">
      <w:pPr>
        <w:spacing w:line="360" w:lineRule="auto"/>
        <w:jc w:val="left"/>
        <w:textAlignment w:val="center"/>
        <w:rPr>
          <w:sz w:val="20"/>
          <w:szCs w:val="21"/>
        </w:rPr>
      </w:pPr>
      <w:r>
        <w:rPr>
          <w:noProof/>
          <w:sz w:val="20"/>
          <w:szCs w:val="21"/>
        </w:rPr>
        <w:drawing>
          <wp:inline distT="0" distB="0" distL="114300" distR="114300">
            <wp:extent cx="3038475" cy="1133475"/>
            <wp:effectExtent l="0" t="0" r="9525" b="9525"/>
            <wp:docPr id="49" name="图片 20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67470" name="图片 209" descr="figure"/>
                    <pic:cNvPicPr>
                      <a:picLocks noChangeAspect="1"/>
                    </pic:cNvPicPr>
                  </pic:nvPicPr>
                  <pic:blipFill>
                    <a:blip r:embed="rId23"/>
                    <a:stretch>
                      <a:fillRect/>
                    </a:stretch>
                  </pic:blipFill>
                  <pic:spPr>
                    <a:xfrm>
                      <a:off x="0" y="0"/>
                      <a:ext cx="3038475" cy="1133475"/>
                    </a:xfrm>
                    <a:prstGeom prst="rect">
                      <a:avLst/>
                    </a:prstGeom>
                    <a:noFill/>
                    <a:ln>
                      <a:noFill/>
                    </a:ln>
                  </pic:spPr>
                </pic:pic>
              </a:graphicData>
            </a:graphic>
          </wp:inline>
        </w:drawing>
      </w:r>
    </w:p>
    <w:p w:rsidR="001F5A05" w:rsidRDefault="00290EFC">
      <w:pPr>
        <w:spacing w:line="360" w:lineRule="auto"/>
        <w:jc w:val="left"/>
        <w:textAlignment w:val="center"/>
        <w:rPr>
          <w:sz w:val="20"/>
          <w:szCs w:val="21"/>
        </w:rPr>
      </w:pPr>
      <w:r>
        <w:rPr>
          <w:sz w:val="20"/>
          <w:szCs w:val="21"/>
        </w:rPr>
        <w:t>6</w:t>
      </w:r>
      <w:r>
        <w:rPr>
          <w:sz w:val="20"/>
          <w:szCs w:val="21"/>
        </w:rPr>
        <w:t>．（</w:t>
      </w:r>
      <w:r>
        <w:rPr>
          <w:sz w:val="20"/>
          <w:szCs w:val="21"/>
        </w:rPr>
        <w:t>2021·</w:t>
      </w:r>
      <w:r>
        <w:rPr>
          <w:sz w:val="20"/>
          <w:szCs w:val="21"/>
        </w:rPr>
        <w:t>上海普陀区</w:t>
      </w:r>
      <w:r>
        <w:rPr>
          <w:sz w:val="20"/>
          <w:szCs w:val="21"/>
        </w:rPr>
        <w:t>·</w:t>
      </w:r>
      <w:r>
        <w:rPr>
          <w:sz w:val="20"/>
          <w:szCs w:val="21"/>
        </w:rPr>
        <w:t>九年级一模）如图（</w:t>
      </w:r>
      <w:r>
        <w:rPr>
          <w:sz w:val="20"/>
          <w:szCs w:val="21"/>
        </w:rPr>
        <w:t>a</w:t>
      </w:r>
      <w:r>
        <w:rPr>
          <w:sz w:val="20"/>
          <w:szCs w:val="21"/>
        </w:rPr>
        <w:t>）是风雨天经常会出现的一幕，小敏从雨伞容易被</w:t>
      </w:r>
      <w:r>
        <w:rPr>
          <w:sz w:val="20"/>
          <w:szCs w:val="21"/>
        </w:rPr>
        <w:t>“</w:t>
      </w:r>
      <w:r>
        <w:rPr>
          <w:sz w:val="20"/>
          <w:szCs w:val="21"/>
        </w:rPr>
        <w:t>吹翻</w:t>
      </w:r>
      <w:r>
        <w:rPr>
          <w:sz w:val="20"/>
          <w:szCs w:val="21"/>
        </w:rPr>
        <w:t>”</w:t>
      </w:r>
      <w:r>
        <w:rPr>
          <w:sz w:val="20"/>
          <w:szCs w:val="21"/>
        </w:rPr>
        <w:t>想到可能与流体的压强有关，为此他找来一根两端粗细不同的玻璃管与两个</w:t>
      </w:r>
      <w:r>
        <w:rPr>
          <w:sz w:val="20"/>
          <w:szCs w:val="21"/>
        </w:rPr>
        <w:t>U</w:t>
      </w:r>
      <w:r>
        <w:rPr>
          <w:sz w:val="20"/>
          <w:szCs w:val="21"/>
        </w:rPr>
        <w:t>形管连接，用吹风机从玻璃管的一端吹气，两个</w:t>
      </w:r>
      <w:r>
        <w:rPr>
          <w:sz w:val="20"/>
          <w:szCs w:val="21"/>
        </w:rPr>
        <w:t>U</w:t>
      </w:r>
      <w:r>
        <w:rPr>
          <w:sz w:val="20"/>
          <w:szCs w:val="21"/>
        </w:rPr>
        <w:t>形管左右液面高度差如图（</w:t>
      </w:r>
      <w:r>
        <w:rPr>
          <w:sz w:val="20"/>
          <w:szCs w:val="21"/>
        </w:rPr>
        <w:t>b</w:t>
      </w:r>
      <w:r>
        <w:rPr>
          <w:sz w:val="20"/>
          <w:szCs w:val="21"/>
        </w:rPr>
        <w:t>）所示。</w:t>
      </w:r>
    </w:p>
    <w:p w:rsidR="001F5A05" w:rsidRDefault="00290EFC">
      <w:pPr>
        <w:spacing w:line="360" w:lineRule="auto"/>
        <w:jc w:val="left"/>
        <w:textAlignment w:val="center"/>
        <w:rPr>
          <w:sz w:val="20"/>
          <w:szCs w:val="21"/>
        </w:rPr>
      </w:pPr>
      <w:r>
        <w:rPr>
          <w:noProof/>
          <w:sz w:val="20"/>
          <w:szCs w:val="21"/>
        </w:rPr>
        <w:drawing>
          <wp:inline distT="0" distB="0" distL="114300" distR="114300">
            <wp:extent cx="5305425" cy="1552575"/>
            <wp:effectExtent l="0" t="0" r="9525" b="9525"/>
            <wp:docPr id="55" name="图片 21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287702" name="图片 210" descr="figure"/>
                    <pic:cNvPicPr>
                      <a:picLocks noChangeAspect="1"/>
                    </pic:cNvPicPr>
                  </pic:nvPicPr>
                  <pic:blipFill>
                    <a:blip r:embed="rId24"/>
                    <a:stretch>
                      <a:fillRect/>
                    </a:stretch>
                  </pic:blipFill>
                  <pic:spPr>
                    <a:xfrm>
                      <a:off x="0" y="0"/>
                      <a:ext cx="5305425" cy="1552575"/>
                    </a:xfrm>
                    <a:prstGeom prst="rect">
                      <a:avLst/>
                    </a:prstGeom>
                    <a:noFill/>
                    <a:ln>
                      <a:noFill/>
                    </a:ln>
                  </pic:spPr>
                </pic:pic>
              </a:graphicData>
            </a:graphic>
          </wp:inline>
        </w:drawing>
      </w:r>
    </w:p>
    <w:p w:rsidR="001F5A05" w:rsidRDefault="00290EFC">
      <w:pPr>
        <w:spacing w:line="360" w:lineRule="auto"/>
        <w:jc w:val="left"/>
        <w:textAlignment w:val="center"/>
        <w:rPr>
          <w:sz w:val="20"/>
          <w:szCs w:val="21"/>
        </w:rPr>
      </w:pPr>
      <w:r>
        <w:rPr>
          <w:sz w:val="20"/>
          <w:szCs w:val="21"/>
        </w:rPr>
        <w:t>①</w:t>
      </w:r>
      <w:r>
        <w:rPr>
          <w:sz w:val="20"/>
          <w:szCs w:val="21"/>
        </w:rPr>
        <w:t>在图（</w:t>
      </w:r>
      <w:r>
        <w:rPr>
          <w:sz w:val="20"/>
          <w:szCs w:val="21"/>
        </w:rPr>
        <w:t>b</w:t>
      </w:r>
      <w:r>
        <w:rPr>
          <w:sz w:val="20"/>
          <w:szCs w:val="21"/>
        </w:rPr>
        <w:t>）中，若气体流经细管和粗管的速度分别用</w:t>
      </w:r>
      <w:r>
        <w:rPr>
          <w:i/>
          <w:sz w:val="20"/>
          <w:szCs w:val="21"/>
        </w:rPr>
        <w:t>v</w:t>
      </w:r>
      <w:r>
        <w:rPr>
          <w:sz w:val="20"/>
          <w:szCs w:val="21"/>
          <w:vertAlign w:val="subscript"/>
        </w:rPr>
        <w:t>1</w:t>
      </w:r>
      <w:r>
        <w:rPr>
          <w:sz w:val="20"/>
          <w:szCs w:val="21"/>
        </w:rPr>
        <w:t>和</w:t>
      </w:r>
      <w:r>
        <w:rPr>
          <w:i/>
          <w:sz w:val="20"/>
          <w:szCs w:val="21"/>
        </w:rPr>
        <w:t>v</w:t>
      </w:r>
      <w:r>
        <w:rPr>
          <w:sz w:val="20"/>
          <w:szCs w:val="21"/>
          <w:vertAlign w:val="subscript"/>
        </w:rPr>
        <w:t>2</w:t>
      </w:r>
      <w:r>
        <w:rPr>
          <w:sz w:val="20"/>
          <w:szCs w:val="21"/>
        </w:rPr>
        <w:t>表示，则</w:t>
      </w:r>
      <w:r>
        <w:rPr>
          <w:i/>
          <w:sz w:val="20"/>
          <w:szCs w:val="21"/>
        </w:rPr>
        <w:t>v</w:t>
      </w:r>
      <w:r>
        <w:rPr>
          <w:sz w:val="20"/>
          <w:szCs w:val="21"/>
          <w:vertAlign w:val="subscript"/>
        </w:rPr>
        <w:t>1</w:t>
      </w:r>
      <w:r>
        <w:rPr>
          <w:sz w:val="20"/>
          <w:szCs w:val="21"/>
        </w:rPr>
        <w:t>______</w:t>
      </w:r>
      <w:r>
        <w:rPr>
          <w:i/>
          <w:sz w:val="20"/>
          <w:szCs w:val="21"/>
        </w:rPr>
        <w:t>v</w:t>
      </w:r>
      <w:r>
        <w:rPr>
          <w:sz w:val="20"/>
          <w:szCs w:val="21"/>
          <w:vertAlign w:val="subscript"/>
        </w:rPr>
        <w:t>2</w:t>
      </w:r>
      <w:r>
        <w:rPr>
          <w:sz w:val="20"/>
          <w:szCs w:val="21"/>
        </w:rPr>
        <w:t>（选填</w:t>
      </w:r>
      <w:r>
        <w:rPr>
          <w:sz w:val="20"/>
          <w:szCs w:val="21"/>
        </w:rPr>
        <w:t>“</w:t>
      </w:r>
      <w:r>
        <w:rPr>
          <w:sz w:val="20"/>
          <w:szCs w:val="21"/>
        </w:rPr>
        <w:t>大于</w:t>
      </w:r>
      <w:r>
        <w:rPr>
          <w:sz w:val="20"/>
          <w:szCs w:val="21"/>
        </w:rPr>
        <w:t>”“</w:t>
      </w:r>
      <w:r>
        <w:rPr>
          <w:sz w:val="20"/>
          <w:szCs w:val="21"/>
        </w:rPr>
        <w:t>等于</w:t>
      </w:r>
      <w:r>
        <w:rPr>
          <w:sz w:val="20"/>
          <w:szCs w:val="21"/>
        </w:rPr>
        <w:t>”</w:t>
      </w:r>
      <w:r>
        <w:rPr>
          <w:sz w:val="20"/>
          <w:szCs w:val="21"/>
        </w:rPr>
        <w:t>或</w:t>
      </w:r>
      <w:r>
        <w:rPr>
          <w:sz w:val="20"/>
          <w:szCs w:val="21"/>
        </w:rPr>
        <w:t>“</w:t>
      </w:r>
      <w:r>
        <w:rPr>
          <w:sz w:val="20"/>
          <w:szCs w:val="21"/>
        </w:rPr>
        <w:t>小于</w:t>
      </w:r>
      <w:r>
        <w:rPr>
          <w:sz w:val="20"/>
          <w:szCs w:val="21"/>
        </w:rPr>
        <w:t>”</w:t>
      </w:r>
      <w:r>
        <w:rPr>
          <w:sz w:val="20"/>
          <w:szCs w:val="21"/>
        </w:rPr>
        <w:t>）；根据图（</w:t>
      </w:r>
      <w:r>
        <w:rPr>
          <w:sz w:val="20"/>
          <w:szCs w:val="21"/>
        </w:rPr>
        <w:t>b</w:t>
      </w:r>
      <w:r>
        <w:rPr>
          <w:sz w:val="20"/>
          <w:szCs w:val="21"/>
        </w:rPr>
        <w:t>）所示的实验现象，可得的初步结论是：流体速度小，</w:t>
      </w:r>
      <w:r>
        <w:rPr>
          <w:sz w:val="20"/>
          <w:szCs w:val="21"/>
        </w:rPr>
        <w:t>______</w:t>
      </w:r>
      <w:r>
        <w:rPr>
          <w:sz w:val="20"/>
          <w:szCs w:val="21"/>
        </w:rPr>
        <w:t>；</w:t>
      </w:r>
    </w:p>
    <w:p w:rsidR="001F5A05" w:rsidRDefault="00290EFC">
      <w:pPr>
        <w:spacing w:line="360" w:lineRule="auto"/>
        <w:jc w:val="left"/>
        <w:textAlignment w:val="center"/>
        <w:rPr>
          <w:sz w:val="20"/>
          <w:szCs w:val="21"/>
        </w:rPr>
      </w:pPr>
      <w:r>
        <w:rPr>
          <w:sz w:val="20"/>
          <w:szCs w:val="21"/>
        </w:rPr>
        <w:t>②</w:t>
      </w:r>
      <w:r>
        <w:rPr>
          <w:sz w:val="20"/>
          <w:szCs w:val="21"/>
        </w:rPr>
        <w:t>下列对雨伞容易被</w:t>
      </w:r>
      <w:r>
        <w:rPr>
          <w:sz w:val="20"/>
          <w:szCs w:val="21"/>
        </w:rPr>
        <w:t>“</w:t>
      </w:r>
      <w:r>
        <w:rPr>
          <w:sz w:val="20"/>
          <w:szCs w:val="21"/>
        </w:rPr>
        <w:t>吹翻</w:t>
      </w:r>
      <w:r>
        <w:rPr>
          <w:sz w:val="20"/>
          <w:szCs w:val="21"/>
        </w:rPr>
        <w:t>”</w:t>
      </w:r>
      <w:r>
        <w:rPr>
          <w:sz w:val="20"/>
          <w:szCs w:val="21"/>
        </w:rPr>
        <w:t>的解释正确的是</w:t>
      </w:r>
      <w:r>
        <w:rPr>
          <w:sz w:val="20"/>
          <w:szCs w:val="21"/>
        </w:rPr>
        <w:t>______</w:t>
      </w:r>
      <w:r>
        <w:rPr>
          <w:sz w:val="20"/>
          <w:szCs w:val="21"/>
        </w:rPr>
        <w:t>。</w:t>
      </w:r>
    </w:p>
    <w:p w:rsidR="001F5A05" w:rsidRDefault="00290EFC">
      <w:pPr>
        <w:spacing w:line="360" w:lineRule="auto"/>
        <w:jc w:val="left"/>
        <w:textAlignment w:val="center"/>
        <w:rPr>
          <w:sz w:val="20"/>
          <w:szCs w:val="21"/>
        </w:rPr>
      </w:pPr>
      <w:r>
        <w:rPr>
          <w:sz w:val="20"/>
          <w:szCs w:val="21"/>
        </w:rPr>
        <w:t>A</w:t>
      </w:r>
      <w:r>
        <w:rPr>
          <w:sz w:val="20"/>
          <w:szCs w:val="21"/>
        </w:rPr>
        <w:t>．雨伞上方空气流速等于下方</w:t>
      </w:r>
    </w:p>
    <w:p w:rsidR="001F5A05" w:rsidRDefault="00290EFC">
      <w:pPr>
        <w:spacing w:line="360" w:lineRule="auto"/>
        <w:jc w:val="left"/>
        <w:textAlignment w:val="center"/>
        <w:rPr>
          <w:sz w:val="20"/>
          <w:szCs w:val="21"/>
        </w:rPr>
      </w:pPr>
      <w:r>
        <w:rPr>
          <w:sz w:val="20"/>
          <w:szCs w:val="21"/>
        </w:rPr>
        <w:t>B</w:t>
      </w:r>
      <w:r>
        <w:rPr>
          <w:sz w:val="20"/>
          <w:szCs w:val="21"/>
        </w:rPr>
        <w:t>．雨伞上方空气流速大于下方</w:t>
      </w:r>
    </w:p>
    <w:p w:rsidR="001F5A05" w:rsidRDefault="00290EFC">
      <w:pPr>
        <w:spacing w:line="360" w:lineRule="auto"/>
        <w:jc w:val="left"/>
        <w:textAlignment w:val="center"/>
        <w:rPr>
          <w:sz w:val="20"/>
          <w:szCs w:val="21"/>
        </w:rPr>
      </w:pPr>
      <w:r>
        <w:rPr>
          <w:sz w:val="20"/>
          <w:szCs w:val="21"/>
        </w:rPr>
        <w:t>C</w:t>
      </w:r>
      <w:r>
        <w:rPr>
          <w:sz w:val="20"/>
          <w:szCs w:val="21"/>
        </w:rPr>
        <w:t>．雨伞上方空气流速小于下方</w:t>
      </w:r>
    </w:p>
    <w:p w:rsidR="001F5A05" w:rsidRDefault="00290EFC">
      <w:pPr>
        <w:spacing w:line="360" w:lineRule="auto"/>
        <w:jc w:val="left"/>
        <w:textAlignment w:val="center"/>
        <w:rPr>
          <w:sz w:val="20"/>
          <w:szCs w:val="21"/>
        </w:rPr>
      </w:pPr>
      <w:r>
        <w:rPr>
          <w:sz w:val="20"/>
          <w:szCs w:val="21"/>
        </w:rPr>
        <w:t>7</w:t>
      </w:r>
      <w:r>
        <w:rPr>
          <w:sz w:val="20"/>
          <w:szCs w:val="21"/>
        </w:rPr>
        <w:t>．（</w:t>
      </w:r>
      <w:r>
        <w:rPr>
          <w:sz w:val="20"/>
          <w:szCs w:val="21"/>
        </w:rPr>
        <w:t>2020·</w:t>
      </w:r>
      <w:r>
        <w:rPr>
          <w:sz w:val="20"/>
          <w:szCs w:val="21"/>
        </w:rPr>
        <w:t>上海市天山初级中学九年级期中）</w:t>
      </w:r>
      <w:r>
        <w:rPr>
          <w:sz w:val="20"/>
          <w:szCs w:val="21"/>
        </w:rPr>
        <w:t>分析大气压强的变化可以判断大气环流的方向，预报相关气象情况。气象站用气压计采集某区域同一时刻近地面不同地点的大气压，并将气压相等的各点连起来，绘成</w:t>
      </w:r>
      <w:r>
        <w:rPr>
          <w:sz w:val="20"/>
          <w:szCs w:val="21"/>
        </w:rPr>
        <w:t>“</w:t>
      </w:r>
      <w:r>
        <w:rPr>
          <w:sz w:val="20"/>
          <w:szCs w:val="21"/>
        </w:rPr>
        <w:t>等气压线</w:t>
      </w:r>
      <w:r>
        <w:rPr>
          <w:sz w:val="20"/>
          <w:szCs w:val="21"/>
        </w:rPr>
        <w:t>”</w:t>
      </w:r>
      <w:r>
        <w:rPr>
          <w:sz w:val="20"/>
          <w:szCs w:val="21"/>
        </w:rPr>
        <w:t>，如图所示。</w:t>
      </w:r>
    </w:p>
    <w:p w:rsidR="001F5A05" w:rsidRDefault="00290EFC">
      <w:pPr>
        <w:spacing w:line="360" w:lineRule="auto"/>
        <w:jc w:val="left"/>
        <w:textAlignment w:val="center"/>
        <w:rPr>
          <w:sz w:val="20"/>
          <w:szCs w:val="21"/>
        </w:rPr>
      </w:pPr>
      <w:r>
        <w:rPr>
          <w:noProof/>
          <w:sz w:val="20"/>
          <w:szCs w:val="21"/>
        </w:rPr>
        <w:lastRenderedPageBreak/>
        <w:drawing>
          <wp:inline distT="0" distB="0" distL="114300" distR="114300">
            <wp:extent cx="1609725" cy="1247775"/>
            <wp:effectExtent l="0" t="0" r="0" b="0"/>
            <wp:docPr id="56" name="图片 2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319329" name="图片 211" descr="figure"/>
                    <pic:cNvPicPr>
                      <a:picLocks noChangeAspect="1"/>
                    </pic:cNvPicPr>
                  </pic:nvPicPr>
                  <pic:blipFill>
                    <a:blip r:embed="rId25"/>
                    <a:stretch>
                      <a:fillRect/>
                    </a:stretch>
                  </pic:blipFill>
                  <pic:spPr>
                    <a:xfrm>
                      <a:off x="0" y="0"/>
                      <a:ext cx="1609725" cy="1247775"/>
                    </a:xfrm>
                    <a:prstGeom prst="rect">
                      <a:avLst/>
                    </a:prstGeom>
                    <a:noFill/>
                    <a:ln>
                      <a:noFill/>
                    </a:ln>
                  </pic:spPr>
                </pic:pic>
              </a:graphicData>
            </a:graphic>
          </wp:inline>
        </w:drawing>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226"/>
        <w:gridCol w:w="3766"/>
      </w:tblGrid>
      <w:tr w:rsidR="001F5A05">
        <w:trPr>
          <w:trHeight w:val="330"/>
        </w:trPr>
        <w:tc>
          <w:tcPr>
            <w:tcW w:w="4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等气压线的特征</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一般天气特征</w:t>
            </w:r>
          </w:p>
        </w:tc>
      </w:tr>
      <w:tr w:rsidR="001F5A05">
        <w:trPr>
          <w:trHeight w:val="330"/>
        </w:trPr>
        <w:tc>
          <w:tcPr>
            <w:tcW w:w="4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等气压线闭合，四周气压低于中心气压</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晴朗</w:t>
            </w:r>
          </w:p>
        </w:tc>
      </w:tr>
      <w:tr w:rsidR="001F5A05">
        <w:trPr>
          <w:trHeight w:val="330"/>
        </w:trPr>
        <w:tc>
          <w:tcPr>
            <w:tcW w:w="4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等气压线闭合，四周气压高于中心气压</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阴雨</w:t>
            </w:r>
          </w:p>
        </w:tc>
      </w:tr>
    </w:tbl>
    <w:p w:rsidR="001F5A05" w:rsidRDefault="00290EFC">
      <w:pPr>
        <w:spacing w:line="360" w:lineRule="auto"/>
        <w:jc w:val="left"/>
        <w:textAlignment w:val="center"/>
        <w:rPr>
          <w:sz w:val="20"/>
          <w:szCs w:val="21"/>
        </w:rPr>
      </w:pPr>
      <w:r>
        <w:rPr>
          <w:sz w:val="20"/>
          <w:szCs w:val="21"/>
        </w:rPr>
        <w:t>①</w:t>
      </w:r>
      <w:r>
        <w:rPr>
          <w:sz w:val="20"/>
          <w:szCs w:val="21"/>
        </w:rPr>
        <w:t>你认为采集数据时，应使近地面不同地点</w:t>
      </w:r>
      <w:r>
        <w:rPr>
          <w:sz w:val="20"/>
          <w:szCs w:val="21"/>
        </w:rPr>
        <w:t>_______</w:t>
      </w:r>
      <w:r>
        <w:rPr>
          <w:sz w:val="20"/>
          <w:szCs w:val="21"/>
        </w:rPr>
        <w:t>，理由是</w:t>
      </w:r>
      <w:r>
        <w:rPr>
          <w:sz w:val="20"/>
          <w:szCs w:val="21"/>
        </w:rPr>
        <w:t>_______</w:t>
      </w:r>
      <w:r>
        <w:rPr>
          <w:sz w:val="20"/>
          <w:szCs w:val="21"/>
        </w:rPr>
        <w:t>。</w:t>
      </w:r>
    </w:p>
    <w:p w:rsidR="001F5A05" w:rsidRDefault="00290EFC">
      <w:pPr>
        <w:spacing w:line="360" w:lineRule="auto"/>
        <w:jc w:val="left"/>
        <w:textAlignment w:val="center"/>
        <w:rPr>
          <w:sz w:val="20"/>
          <w:szCs w:val="21"/>
        </w:rPr>
      </w:pPr>
      <w:r>
        <w:rPr>
          <w:sz w:val="20"/>
          <w:szCs w:val="21"/>
        </w:rPr>
        <w:t>②</w:t>
      </w:r>
      <w:r>
        <w:rPr>
          <w:sz w:val="20"/>
          <w:szCs w:val="21"/>
        </w:rPr>
        <w:t>根据</w:t>
      </w:r>
      <w:r>
        <w:rPr>
          <w:rFonts w:eastAsia="Times New Roman"/>
          <w:i/>
          <w:sz w:val="20"/>
          <w:szCs w:val="21"/>
        </w:rPr>
        <w:t>A</w:t>
      </w:r>
      <w:r>
        <w:rPr>
          <w:sz w:val="20"/>
          <w:szCs w:val="21"/>
        </w:rPr>
        <w:t>处风的方向，可判断</w:t>
      </w:r>
      <w:r>
        <w:rPr>
          <w:rFonts w:eastAsia="Times New Roman"/>
          <w:i/>
          <w:sz w:val="20"/>
          <w:szCs w:val="21"/>
        </w:rPr>
        <w:t>A</w:t>
      </w:r>
      <w:r>
        <w:rPr>
          <w:sz w:val="20"/>
          <w:szCs w:val="21"/>
        </w:rPr>
        <w:t>处气压</w:t>
      </w:r>
      <w:r>
        <w:rPr>
          <w:sz w:val="20"/>
          <w:szCs w:val="21"/>
        </w:rPr>
        <w:t>_______</w:t>
      </w:r>
      <w:r>
        <w:rPr>
          <w:rFonts w:eastAsia="Times New Roman"/>
          <w:i/>
          <w:sz w:val="20"/>
          <w:szCs w:val="21"/>
        </w:rPr>
        <w:t>B</w:t>
      </w:r>
      <w:r>
        <w:rPr>
          <w:sz w:val="20"/>
          <w:szCs w:val="21"/>
        </w:rPr>
        <w:t>处气压；结合上表，可判断该区域一般天气特征为</w:t>
      </w:r>
      <w:r>
        <w:rPr>
          <w:sz w:val="20"/>
          <w:szCs w:val="21"/>
        </w:rPr>
        <w:t>______</w:t>
      </w:r>
      <w:r>
        <w:rPr>
          <w:sz w:val="20"/>
          <w:szCs w:val="21"/>
        </w:rPr>
        <w:t>。</w:t>
      </w:r>
    </w:p>
    <w:p w:rsidR="001F5A05" w:rsidRDefault="00290EFC">
      <w:pPr>
        <w:spacing w:line="360" w:lineRule="auto"/>
        <w:jc w:val="left"/>
        <w:textAlignment w:val="center"/>
        <w:rPr>
          <w:sz w:val="20"/>
          <w:szCs w:val="21"/>
        </w:rPr>
      </w:pPr>
      <w:r>
        <w:rPr>
          <w:sz w:val="20"/>
          <w:szCs w:val="21"/>
        </w:rPr>
        <w:t>8</w:t>
      </w:r>
      <w:r>
        <w:rPr>
          <w:sz w:val="20"/>
          <w:szCs w:val="21"/>
        </w:rPr>
        <w:t>．（</w:t>
      </w:r>
      <w:r>
        <w:rPr>
          <w:sz w:val="20"/>
          <w:szCs w:val="21"/>
        </w:rPr>
        <w:t>2018·</w:t>
      </w:r>
      <w:r>
        <w:rPr>
          <w:sz w:val="20"/>
          <w:szCs w:val="21"/>
        </w:rPr>
        <w:t>上海长宁区</w:t>
      </w:r>
      <w:r>
        <w:rPr>
          <w:sz w:val="20"/>
          <w:szCs w:val="21"/>
        </w:rPr>
        <w:t>·</w:t>
      </w:r>
      <w:r>
        <w:rPr>
          <w:sz w:val="20"/>
          <w:szCs w:val="21"/>
        </w:rPr>
        <w:t>）</w:t>
      </w:r>
      <w:r>
        <w:rPr>
          <w:sz w:val="20"/>
          <w:szCs w:val="21"/>
        </w:rPr>
        <w:t>根据连通器原理，利用</w:t>
      </w:r>
      <w:r>
        <w:rPr>
          <w:rFonts w:eastAsia="Times New Roman"/>
          <w:sz w:val="20"/>
          <w:szCs w:val="21"/>
        </w:rPr>
        <w:t>U</w:t>
      </w:r>
      <w:r>
        <w:rPr>
          <w:sz w:val="20"/>
          <w:szCs w:val="21"/>
        </w:rPr>
        <w:t>形管两边液面的高低可以比较液面上方的压强大小．如图（</w:t>
      </w:r>
      <w:r>
        <w:rPr>
          <w:rFonts w:eastAsia="Times New Roman"/>
          <w:sz w:val="20"/>
          <w:szCs w:val="21"/>
        </w:rPr>
        <w:t>a</w:t>
      </w:r>
      <w:r>
        <w:rPr>
          <w:sz w:val="20"/>
          <w:szCs w:val="21"/>
        </w:rPr>
        <w:t>）、（</w:t>
      </w:r>
      <w:r>
        <w:rPr>
          <w:rFonts w:eastAsia="Times New Roman"/>
          <w:sz w:val="20"/>
          <w:szCs w:val="21"/>
        </w:rPr>
        <w:t>b</w:t>
      </w:r>
      <w:r>
        <w:rPr>
          <w:sz w:val="20"/>
          <w:szCs w:val="21"/>
        </w:rPr>
        <w:t>）和（</w:t>
      </w:r>
      <w:r>
        <w:rPr>
          <w:rFonts w:eastAsia="Times New Roman"/>
          <w:sz w:val="20"/>
          <w:szCs w:val="21"/>
        </w:rPr>
        <w:t>c</w:t>
      </w:r>
      <w:r>
        <w:rPr>
          <w:sz w:val="20"/>
          <w:szCs w:val="21"/>
        </w:rPr>
        <w:t>）所示的</w:t>
      </w:r>
      <w:r>
        <w:rPr>
          <w:rFonts w:eastAsia="Times New Roman"/>
          <w:sz w:val="20"/>
          <w:szCs w:val="21"/>
        </w:rPr>
        <w:t>U</w:t>
      </w:r>
      <w:r>
        <w:rPr>
          <w:sz w:val="20"/>
          <w:szCs w:val="21"/>
        </w:rPr>
        <w:t>形管中装有同种液体，</w:t>
      </w:r>
      <w:r>
        <w:rPr>
          <w:rFonts w:eastAsia="Times New Roman"/>
          <w:sz w:val="20"/>
          <w:szCs w:val="21"/>
        </w:rPr>
        <w:t>U</w:t>
      </w:r>
      <w:r>
        <w:rPr>
          <w:sz w:val="20"/>
          <w:szCs w:val="21"/>
        </w:rPr>
        <w:t>形管右边管子与大气相通，大气压强为</w:t>
      </w:r>
      <w:r>
        <w:rPr>
          <w:sz w:val="20"/>
          <w:szCs w:val="21"/>
        </w:rPr>
        <w:object w:dxaOrig="300" w:dyaOrig="360">
          <v:shape id="_x0000_i1026" type="#_x0000_t75" alt="eqId7e304b1f6b6a4fc7a7386191c53bd343" style="width:15pt;height:18pt" o:ole="">
            <v:imagedata r:id="rId26" o:title="eqId7e304b1f6b6a4fc7a7386191c53bd343"/>
          </v:shape>
          <o:OLEObject Type="Embed" ProgID="Equation.DSMT4" ShapeID="_x0000_i1026" DrawAspect="Content" ObjectID="_1680975766" r:id="rId27"/>
        </w:object>
      </w:r>
      <w:r>
        <w:rPr>
          <w:sz w:val="20"/>
          <w:szCs w:val="21"/>
        </w:rPr>
        <w:t>，左边管子与密闭容器相通，密闭容器内装有压强大小不同的气体（</w:t>
      </w:r>
      <w:r>
        <w:rPr>
          <w:sz w:val="20"/>
          <w:szCs w:val="21"/>
        </w:rPr>
        <w:object w:dxaOrig="1714" w:dyaOrig="357">
          <v:shape id="_x0000_i1027" type="#_x0000_t75" alt="eqId37caf6f52a5042f0a7a7bffb3f934f6e" style="width:85.5pt;height:18pt" o:ole="">
            <v:imagedata r:id="rId28" o:title="eqId37caf6f52a5042f0a7a7bffb3f934f6e"/>
          </v:shape>
          <o:OLEObject Type="Embed" ProgID="Equation.DSMT4" ShapeID="_x0000_i1027" DrawAspect="Content" ObjectID="_1680975767" r:id="rId29"/>
        </w:object>
      </w:r>
      <w:r>
        <w:rPr>
          <w:sz w:val="20"/>
          <w:szCs w:val="21"/>
        </w:rPr>
        <w:t>）．请仔细观察图中的实验现象，完成下列问题．</w:t>
      </w:r>
    </w:p>
    <w:p w:rsidR="001F5A05" w:rsidRDefault="00290EFC">
      <w:pPr>
        <w:spacing w:line="360" w:lineRule="auto"/>
        <w:jc w:val="left"/>
        <w:textAlignment w:val="center"/>
        <w:rPr>
          <w:sz w:val="20"/>
          <w:szCs w:val="21"/>
        </w:rPr>
      </w:pPr>
      <w:r>
        <w:rPr>
          <w:noProof/>
          <w:sz w:val="20"/>
          <w:szCs w:val="21"/>
        </w:rPr>
        <w:drawing>
          <wp:inline distT="0" distB="0" distL="114300" distR="114300">
            <wp:extent cx="4533900" cy="1714500"/>
            <wp:effectExtent l="0" t="0" r="0" b="0"/>
            <wp:docPr id="57" name="图片 21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028113" name="图片 214" descr="figure"/>
                    <pic:cNvPicPr>
                      <a:picLocks noChangeAspect="1"/>
                    </pic:cNvPicPr>
                  </pic:nvPicPr>
                  <pic:blipFill>
                    <a:blip r:embed="rId30"/>
                    <a:stretch>
                      <a:fillRect/>
                    </a:stretch>
                  </pic:blipFill>
                  <pic:spPr>
                    <a:xfrm>
                      <a:off x="0" y="0"/>
                      <a:ext cx="4533900" cy="1714500"/>
                    </a:xfrm>
                    <a:prstGeom prst="rect">
                      <a:avLst/>
                    </a:prstGeom>
                    <a:noFill/>
                    <a:ln>
                      <a:noFill/>
                    </a:ln>
                  </pic:spPr>
                </pic:pic>
              </a:graphicData>
            </a:graphic>
          </wp:inline>
        </w:drawing>
      </w:r>
    </w:p>
    <w:p w:rsidR="001F5A05" w:rsidRDefault="00290EFC">
      <w:pPr>
        <w:spacing w:line="360" w:lineRule="auto"/>
        <w:jc w:val="left"/>
        <w:textAlignment w:val="center"/>
        <w:rPr>
          <w:sz w:val="20"/>
          <w:szCs w:val="21"/>
        </w:rPr>
      </w:pPr>
      <w:r>
        <w:rPr>
          <w:rFonts w:eastAsia="Times New Roman"/>
          <w:sz w:val="20"/>
          <w:szCs w:val="21"/>
        </w:rPr>
        <w:t>(1)</w:t>
      </w:r>
      <w:r>
        <w:rPr>
          <w:sz w:val="20"/>
          <w:szCs w:val="21"/>
        </w:rPr>
        <w:t>根据图（</w:t>
      </w:r>
      <w:r>
        <w:rPr>
          <w:rFonts w:eastAsia="Times New Roman"/>
          <w:sz w:val="20"/>
          <w:szCs w:val="21"/>
        </w:rPr>
        <w:t>a</w:t>
      </w:r>
      <w:r>
        <w:rPr>
          <w:sz w:val="20"/>
          <w:szCs w:val="21"/>
        </w:rPr>
        <w:t>）（</w:t>
      </w:r>
      <w:r>
        <w:rPr>
          <w:rFonts w:eastAsia="Times New Roman"/>
          <w:sz w:val="20"/>
          <w:szCs w:val="21"/>
        </w:rPr>
        <w:t>b</w:t>
      </w:r>
      <w:r>
        <w:rPr>
          <w:sz w:val="20"/>
          <w:szCs w:val="21"/>
        </w:rPr>
        <w:t>）（</w:t>
      </w:r>
      <w:r>
        <w:rPr>
          <w:rFonts w:eastAsia="Times New Roman"/>
          <w:sz w:val="20"/>
          <w:szCs w:val="21"/>
        </w:rPr>
        <w:t>c</w:t>
      </w:r>
      <w:r>
        <w:rPr>
          <w:sz w:val="20"/>
          <w:szCs w:val="21"/>
        </w:rPr>
        <w:t>）中的实验现象可知：装有同种液体的</w:t>
      </w:r>
      <w:r>
        <w:rPr>
          <w:rFonts w:eastAsia="Times New Roman"/>
          <w:sz w:val="20"/>
          <w:szCs w:val="21"/>
        </w:rPr>
        <w:t>U</w:t>
      </w:r>
      <w:r>
        <w:rPr>
          <w:sz w:val="20"/>
          <w:szCs w:val="21"/>
        </w:rPr>
        <w:t>形管两边液面高度</w:t>
      </w:r>
      <w:r>
        <w:rPr>
          <w:rFonts w:eastAsia="Times New Roman"/>
          <w:i/>
          <w:sz w:val="20"/>
          <w:szCs w:val="21"/>
        </w:rPr>
        <w:t>h</w:t>
      </w:r>
      <w:r>
        <w:rPr>
          <w:sz w:val="20"/>
          <w:szCs w:val="21"/>
        </w:rPr>
        <w:t>是否相同，取决于</w:t>
      </w:r>
      <w:r>
        <w:rPr>
          <w:sz w:val="20"/>
          <w:szCs w:val="21"/>
        </w:rPr>
        <w:t>_____</w:t>
      </w:r>
      <w:r>
        <w:rPr>
          <w:sz w:val="20"/>
          <w:szCs w:val="21"/>
        </w:rPr>
        <w:t>．</w:t>
      </w:r>
    </w:p>
    <w:p w:rsidR="001F5A05" w:rsidRDefault="00290EFC">
      <w:pPr>
        <w:spacing w:line="360" w:lineRule="auto"/>
        <w:jc w:val="left"/>
        <w:textAlignment w:val="center"/>
        <w:rPr>
          <w:sz w:val="20"/>
          <w:szCs w:val="21"/>
        </w:rPr>
      </w:pPr>
      <w:r>
        <w:rPr>
          <w:rFonts w:eastAsia="Times New Roman"/>
          <w:sz w:val="20"/>
          <w:szCs w:val="21"/>
        </w:rPr>
        <w:t>(2)</w:t>
      </w:r>
      <w:r>
        <w:rPr>
          <w:sz w:val="20"/>
          <w:szCs w:val="21"/>
        </w:rPr>
        <w:t>分析比较图（</w:t>
      </w:r>
      <w:r>
        <w:rPr>
          <w:rFonts w:eastAsia="Times New Roman"/>
          <w:sz w:val="20"/>
          <w:szCs w:val="21"/>
        </w:rPr>
        <w:t>a</w:t>
      </w:r>
      <w:r>
        <w:rPr>
          <w:sz w:val="20"/>
          <w:szCs w:val="21"/>
        </w:rPr>
        <w:t>）与（</w:t>
      </w:r>
      <w:r>
        <w:rPr>
          <w:rFonts w:eastAsia="Times New Roman"/>
          <w:sz w:val="20"/>
          <w:szCs w:val="21"/>
        </w:rPr>
        <w:t>b</w:t>
      </w:r>
      <w:r>
        <w:rPr>
          <w:sz w:val="20"/>
          <w:szCs w:val="21"/>
        </w:rPr>
        <w:t>）与（</w:t>
      </w:r>
      <w:r>
        <w:rPr>
          <w:rFonts w:eastAsia="Times New Roman"/>
          <w:sz w:val="20"/>
          <w:szCs w:val="21"/>
        </w:rPr>
        <w:t>c</w:t>
      </w:r>
      <w:r>
        <w:rPr>
          <w:sz w:val="20"/>
          <w:szCs w:val="21"/>
        </w:rPr>
        <w:t>）中的</w:t>
      </w:r>
      <w:r>
        <w:rPr>
          <w:rFonts w:eastAsia="Times New Roman"/>
          <w:sz w:val="20"/>
          <w:szCs w:val="21"/>
        </w:rPr>
        <w:t>U</w:t>
      </w:r>
      <w:r>
        <w:rPr>
          <w:sz w:val="20"/>
          <w:szCs w:val="21"/>
        </w:rPr>
        <w:t>形管两边液面高度差</w:t>
      </w:r>
      <w:r>
        <w:rPr>
          <w:sz w:val="20"/>
          <w:szCs w:val="21"/>
        </w:rPr>
        <w:object w:dxaOrig="285" w:dyaOrig="285">
          <v:shape id="_x0000_i1028" type="#_x0000_t75" alt="eqId4af33f85c23343d291560fd785a8d4ae" style="width:14.25pt;height:14.25pt" o:ole="">
            <v:imagedata r:id="rId31" o:title="eqId4af33f85c23343d291560fd785a8d4ae"/>
          </v:shape>
          <o:OLEObject Type="Embed" ProgID="Equation.DSMT4" ShapeID="_x0000_i1028" DrawAspect="Content" ObjectID="_1680975768" r:id="rId32"/>
        </w:object>
      </w:r>
      <w:r>
        <w:rPr>
          <w:sz w:val="20"/>
          <w:szCs w:val="21"/>
        </w:rPr>
        <w:t>与液面上方的气体压强差</w:t>
      </w:r>
      <w:r>
        <w:rPr>
          <w:sz w:val="20"/>
          <w:szCs w:val="21"/>
        </w:rPr>
        <w:object w:dxaOrig="435" w:dyaOrig="285">
          <v:shape id="_x0000_i1029" type="#_x0000_t75" alt="eqIdff1b961ea0e6436285cbc1e6c18da965" style="width:21.75pt;height:14.25pt" o:ole="">
            <v:imagedata r:id="rId33" o:title="eqIdff1b961ea0e6436285cbc1e6c18da965"/>
          </v:shape>
          <o:OLEObject Type="Embed" ProgID="Equation.DSMT4" ShapeID="_x0000_i1029" DrawAspect="Content" ObjectID="_1680975769" r:id="rId34"/>
        </w:object>
      </w:r>
      <w:r>
        <w:rPr>
          <w:sz w:val="20"/>
          <w:szCs w:val="21"/>
        </w:rPr>
        <w:t>的大小之间的关系，可归纳得出的初步结论是</w:t>
      </w:r>
      <w:r>
        <w:rPr>
          <w:sz w:val="20"/>
          <w:szCs w:val="21"/>
        </w:rPr>
        <w:t>_____</w:t>
      </w:r>
      <w:r>
        <w:rPr>
          <w:sz w:val="20"/>
          <w:szCs w:val="21"/>
        </w:rPr>
        <w:t>．</w:t>
      </w:r>
    </w:p>
    <w:p w:rsidR="001F5A05" w:rsidRDefault="00290EFC">
      <w:pPr>
        <w:spacing w:line="360" w:lineRule="auto"/>
        <w:jc w:val="left"/>
        <w:textAlignment w:val="center"/>
        <w:rPr>
          <w:sz w:val="20"/>
          <w:szCs w:val="21"/>
        </w:rPr>
      </w:pPr>
      <w:r>
        <w:rPr>
          <w:rFonts w:eastAsia="Times New Roman"/>
          <w:sz w:val="20"/>
          <w:szCs w:val="21"/>
        </w:rPr>
        <w:t>(3)</w:t>
      </w:r>
      <w:r>
        <w:rPr>
          <w:sz w:val="20"/>
          <w:szCs w:val="21"/>
        </w:rPr>
        <w:t>小华利用上述知识，在</w:t>
      </w:r>
      <w:r>
        <w:rPr>
          <w:rFonts w:eastAsia="Times New Roman"/>
          <w:sz w:val="20"/>
          <w:szCs w:val="21"/>
        </w:rPr>
        <w:t>U</w:t>
      </w:r>
      <w:r>
        <w:rPr>
          <w:sz w:val="20"/>
          <w:szCs w:val="21"/>
        </w:rPr>
        <w:t>形管内注入水，自制了一台</w:t>
      </w:r>
      <w:r>
        <w:rPr>
          <w:sz w:val="20"/>
          <w:szCs w:val="21"/>
        </w:rPr>
        <w:t>“</w:t>
      </w:r>
      <w:r>
        <w:rPr>
          <w:sz w:val="20"/>
          <w:szCs w:val="21"/>
        </w:rPr>
        <w:t>简易血压计</w:t>
      </w:r>
      <w:r>
        <w:rPr>
          <w:sz w:val="20"/>
          <w:szCs w:val="21"/>
        </w:rPr>
        <w:t>”</w:t>
      </w:r>
      <w:r>
        <w:rPr>
          <w:sz w:val="20"/>
          <w:szCs w:val="21"/>
        </w:rPr>
        <w:t>，如图所示是他在测量收缩压（血压）时的</w:t>
      </w:r>
      <w:r>
        <w:rPr>
          <w:sz w:val="20"/>
          <w:szCs w:val="21"/>
        </w:rPr>
        <w:lastRenderedPageBreak/>
        <w:t>情景，若人正常的收缩压相当于</w:t>
      </w:r>
      <w:r>
        <w:rPr>
          <w:rFonts w:eastAsia="Times New Roman"/>
          <w:sz w:val="20"/>
          <w:szCs w:val="21"/>
        </w:rPr>
        <w:t>0.09~0.14</w:t>
      </w:r>
      <w:r>
        <w:rPr>
          <w:sz w:val="20"/>
          <w:szCs w:val="21"/>
        </w:rPr>
        <w:t>米高的水银柱产生的压强（</w:t>
      </w:r>
      <w:r>
        <w:rPr>
          <w:sz w:val="20"/>
          <w:szCs w:val="21"/>
        </w:rPr>
        <w:object w:dxaOrig="1646" w:dyaOrig="398">
          <v:shape id="_x0000_i1030" type="#_x0000_t75" alt="eqId6b41d4ffaf104914a64d12c52e8536b6" style="width:82.5pt;height:20.25pt" o:ole="">
            <v:imagedata r:id="rId35" o:title="eqId6b41d4ffaf104914a64d12c52e8536b6"/>
          </v:shape>
          <o:OLEObject Type="Embed" ProgID="Equation.DSMT4" ShapeID="_x0000_i1030" DrawAspect="Content" ObjectID="_1680975770" r:id="rId36"/>
        </w:object>
      </w:r>
      <w:r>
        <w:rPr>
          <w:sz w:val="20"/>
          <w:szCs w:val="21"/>
        </w:rPr>
        <w:t>千克</w:t>
      </w:r>
      <w:r>
        <w:rPr>
          <w:rFonts w:eastAsia="Times New Roman"/>
          <w:sz w:val="20"/>
          <w:szCs w:val="21"/>
        </w:rPr>
        <w:t>/</w:t>
      </w:r>
      <w:r>
        <w:rPr>
          <w:sz w:val="20"/>
          <w:szCs w:val="21"/>
        </w:rPr>
        <w:t>米</w:t>
      </w:r>
      <w:r>
        <w:rPr>
          <w:rFonts w:eastAsia="Times New Roman"/>
          <w:sz w:val="20"/>
          <w:szCs w:val="21"/>
          <w:vertAlign w:val="superscript"/>
        </w:rPr>
        <w:t>3</w:t>
      </w:r>
      <w:r>
        <w:rPr>
          <w:sz w:val="20"/>
          <w:szCs w:val="21"/>
        </w:rPr>
        <w:t>），则他的收缩压（不考虑大气压）</w:t>
      </w:r>
      <w:r>
        <w:rPr>
          <w:sz w:val="20"/>
          <w:szCs w:val="21"/>
        </w:rPr>
        <w:t>_____</w:t>
      </w:r>
      <w:r>
        <w:rPr>
          <w:sz w:val="20"/>
          <w:szCs w:val="21"/>
        </w:rPr>
        <w:t>正常范围（选填</w:t>
      </w:r>
      <w:r>
        <w:rPr>
          <w:sz w:val="20"/>
          <w:szCs w:val="21"/>
        </w:rPr>
        <w:t>“</w:t>
      </w:r>
      <w:r>
        <w:rPr>
          <w:sz w:val="20"/>
          <w:szCs w:val="21"/>
        </w:rPr>
        <w:t>超过</w:t>
      </w:r>
      <w:r>
        <w:rPr>
          <w:sz w:val="20"/>
          <w:szCs w:val="21"/>
        </w:rPr>
        <w:t>”“</w:t>
      </w:r>
      <w:r>
        <w:rPr>
          <w:sz w:val="20"/>
          <w:szCs w:val="21"/>
        </w:rPr>
        <w:t>属于</w:t>
      </w:r>
      <w:r>
        <w:rPr>
          <w:sz w:val="20"/>
          <w:szCs w:val="21"/>
        </w:rPr>
        <w:t>”</w:t>
      </w:r>
      <w:r>
        <w:rPr>
          <w:sz w:val="20"/>
          <w:szCs w:val="21"/>
        </w:rPr>
        <w:t>或</w:t>
      </w:r>
      <w:r>
        <w:rPr>
          <w:sz w:val="20"/>
          <w:szCs w:val="21"/>
        </w:rPr>
        <w:t>“</w:t>
      </w:r>
      <w:r>
        <w:rPr>
          <w:sz w:val="20"/>
          <w:szCs w:val="21"/>
        </w:rPr>
        <w:t>低于</w:t>
      </w:r>
      <w:r>
        <w:rPr>
          <w:sz w:val="20"/>
          <w:szCs w:val="21"/>
        </w:rPr>
        <w:t>”</w:t>
      </w:r>
      <w:r>
        <w:rPr>
          <w:sz w:val="20"/>
          <w:szCs w:val="21"/>
        </w:rPr>
        <w:t>）．</w:t>
      </w:r>
    </w:p>
    <w:p w:rsidR="001F5A05" w:rsidRDefault="00290EFC">
      <w:pPr>
        <w:spacing w:line="360" w:lineRule="auto"/>
        <w:jc w:val="left"/>
        <w:textAlignment w:val="center"/>
        <w:rPr>
          <w:sz w:val="20"/>
          <w:szCs w:val="21"/>
        </w:rPr>
      </w:pPr>
      <w:r>
        <w:rPr>
          <w:noProof/>
          <w:sz w:val="20"/>
          <w:szCs w:val="21"/>
        </w:rPr>
        <w:drawing>
          <wp:inline distT="0" distB="0" distL="114300" distR="114300">
            <wp:extent cx="1704975" cy="1647825"/>
            <wp:effectExtent l="0" t="0" r="9525" b="9525"/>
            <wp:docPr id="51" name="图片 21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285106" name="图片 218" descr="figure"/>
                    <pic:cNvPicPr>
                      <a:picLocks noChangeAspect="1"/>
                    </pic:cNvPicPr>
                  </pic:nvPicPr>
                  <pic:blipFill>
                    <a:blip r:embed="rId37"/>
                    <a:stretch>
                      <a:fillRect/>
                    </a:stretch>
                  </pic:blipFill>
                  <pic:spPr>
                    <a:xfrm>
                      <a:off x="0" y="0"/>
                      <a:ext cx="1704975" cy="1647825"/>
                    </a:xfrm>
                    <a:prstGeom prst="rect">
                      <a:avLst/>
                    </a:prstGeom>
                    <a:noFill/>
                    <a:ln>
                      <a:noFill/>
                    </a:ln>
                  </pic:spPr>
                </pic:pic>
              </a:graphicData>
            </a:graphic>
          </wp:inline>
        </w:drawing>
      </w:r>
    </w:p>
    <w:p w:rsidR="001F5A05" w:rsidRDefault="001F5A05">
      <w:pPr>
        <w:rPr>
          <w:sz w:val="20"/>
          <w:szCs w:val="21"/>
        </w:rPr>
      </w:pPr>
    </w:p>
    <w:p w:rsidR="001F5A05" w:rsidRDefault="00290EFC">
      <w:pPr>
        <w:rPr>
          <w:b/>
          <w:sz w:val="20"/>
          <w:szCs w:val="21"/>
        </w:rPr>
      </w:pPr>
      <w:r>
        <w:rPr>
          <w:b/>
          <w:sz w:val="20"/>
          <w:szCs w:val="21"/>
        </w:rPr>
        <w:t>二、实验题</w:t>
      </w:r>
    </w:p>
    <w:p w:rsidR="001F5A05" w:rsidRDefault="00290EFC">
      <w:pPr>
        <w:spacing w:line="360" w:lineRule="auto"/>
        <w:jc w:val="left"/>
        <w:textAlignment w:val="center"/>
        <w:rPr>
          <w:sz w:val="20"/>
          <w:szCs w:val="21"/>
        </w:rPr>
      </w:pPr>
      <w:r>
        <w:rPr>
          <w:sz w:val="20"/>
          <w:szCs w:val="21"/>
        </w:rPr>
        <w:t>9</w:t>
      </w:r>
      <w:r>
        <w:rPr>
          <w:sz w:val="20"/>
          <w:szCs w:val="21"/>
        </w:rPr>
        <w:t>．（</w:t>
      </w:r>
      <w:r>
        <w:rPr>
          <w:sz w:val="20"/>
          <w:szCs w:val="21"/>
        </w:rPr>
        <w:t>2020·</w:t>
      </w:r>
      <w:r>
        <w:rPr>
          <w:sz w:val="20"/>
          <w:szCs w:val="21"/>
        </w:rPr>
        <w:t>上海徐汇区</w:t>
      </w:r>
      <w:r>
        <w:rPr>
          <w:sz w:val="20"/>
          <w:szCs w:val="21"/>
        </w:rPr>
        <w:t>·</w:t>
      </w:r>
      <w:r>
        <w:rPr>
          <w:sz w:val="20"/>
          <w:szCs w:val="21"/>
        </w:rPr>
        <w:t>九年级一模）</w:t>
      </w:r>
      <w:r>
        <w:rPr>
          <w:sz w:val="20"/>
          <w:szCs w:val="21"/>
        </w:rPr>
        <w:t>图所示的是</w:t>
      </w:r>
      <w:r>
        <w:rPr>
          <w:sz w:val="20"/>
          <w:szCs w:val="21"/>
        </w:rPr>
        <w:t>“</w:t>
      </w:r>
      <w:r>
        <w:rPr>
          <w:sz w:val="20"/>
          <w:szCs w:val="21"/>
        </w:rPr>
        <w:t>验证阿基米德原理</w:t>
      </w:r>
      <w:r>
        <w:rPr>
          <w:sz w:val="20"/>
          <w:szCs w:val="21"/>
        </w:rPr>
        <w:t>”</w:t>
      </w:r>
      <w:r>
        <w:rPr>
          <w:sz w:val="20"/>
          <w:szCs w:val="21"/>
        </w:rPr>
        <w:t>实验，其中</w:t>
      </w:r>
      <w:r>
        <w:rPr>
          <w:rFonts w:eastAsia="Times New Roman"/>
          <w:sz w:val="20"/>
          <w:szCs w:val="21"/>
        </w:rPr>
        <w:t xml:space="preserve"> </w:t>
      </w:r>
      <w:r>
        <w:rPr>
          <w:sz w:val="20"/>
          <w:szCs w:val="21"/>
        </w:rPr>
        <w:t>步骤</w:t>
      </w:r>
      <w:r>
        <w:rPr>
          <w:rFonts w:eastAsia="Times New Roman"/>
          <w:sz w:val="20"/>
          <w:szCs w:val="21"/>
        </w:rPr>
        <w:t>D</w:t>
      </w:r>
      <w:r>
        <w:rPr>
          <w:sz w:val="20"/>
          <w:szCs w:val="21"/>
        </w:rPr>
        <w:t>测量的是：桶和</w:t>
      </w:r>
      <w:r>
        <w:rPr>
          <w:sz w:val="20"/>
          <w:szCs w:val="21"/>
        </w:rPr>
        <w:t>________</w:t>
      </w:r>
      <w:r>
        <w:rPr>
          <w:sz w:val="20"/>
          <w:szCs w:val="21"/>
        </w:rPr>
        <w:t>的重力；为实现实验目的，图中弹簧测力计的四个示数值</w:t>
      </w:r>
      <w:r>
        <w:rPr>
          <w:rFonts w:eastAsia="Times New Roman"/>
          <w:i/>
          <w:sz w:val="20"/>
          <w:szCs w:val="21"/>
        </w:rPr>
        <w:t>F</w:t>
      </w:r>
      <w:r>
        <w:rPr>
          <w:rFonts w:eastAsia="Times New Roman"/>
          <w:sz w:val="20"/>
          <w:szCs w:val="21"/>
          <w:vertAlign w:val="subscript"/>
        </w:rPr>
        <w:t>1</w:t>
      </w:r>
      <w:r>
        <w:rPr>
          <w:sz w:val="20"/>
          <w:szCs w:val="21"/>
        </w:rPr>
        <w:t>、</w:t>
      </w:r>
      <w:r>
        <w:rPr>
          <w:rFonts w:eastAsia="Times New Roman"/>
          <w:i/>
          <w:sz w:val="20"/>
          <w:szCs w:val="21"/>
        </w:rPr>
        <w:t>F</w:t>
      </w:r>
      <w:r>
        <w:rPr>
          <w:rFonts w:eastAsia="Times New Roman"/>
          <w:sz w:val="20"/>
          <w:szCs w:val="21"/>
          <w:vertAlign w:val="subscript"/>
        </w:rPr>
        <w:t>2</w:t>
      </w:r>
      <w:r>
        <w:rPr>
          <w:sz w:val="20"/>
          <w:szCs w:val="21"/>
        </w:rPr>
        <w:t>、</w:t>
      </w:r>
      <w:r>
        <w:rPr>
          <w:rFonts w:eastAsia="Times New Roman"/>
          <w:i/>
          <w:sz w:val="20"/>
          <w:szCs w:val="21"/>
        </w:rPr>
        <w:t>F</w:t>
      </w:r>
      <w:r>
        <w:rPr>
          <w:rFonts w:eastAsia="Times New Roman"/>
          <w:sz w:val="20"/>
          <w:szCs w:val="21"/>
          <w:vertAlign w:val="subscript"/>
        </w:rPr>
        <w:t>3</w:t>
      </w:r>
      <w:r>
        <w:rPr>
          <w:sz w:val="20"/>
          <w:szCs w:val="21"/>
        </w:rPr>
        <w:t>、</w:t>
      </w:r>
      <w:r>
        <w:rPr>
          <w:rFonts w:eastAsia="Times New Roman"/>
          <w:i/>
          <w:sz w:val="20"/>
          <w:szCs w:val="21"/>
        </w:rPr>
        <w:t>F</w:t>
      </w:r>
      <w:r>
        <w:rPr>
          <w:rFonts w:eastAsia="Times New Roman"/>
          <w:sz w:val="20"/>
          <w:szCs w:val="21"/>
          <w:vertAlign w:val="subscript"/>
        </w:rPr>
        <w:t>4</w:t>
      </w:r>
      <w:r>
        <w:rPr>
          <w:sz w:val="20"/>
          <w:szCs w:val="21"/>
        </w:rPr>
        <w:t>应满足关系式是</w:t>
      </w:r>
      <w:r>
        <w:rPr>
          <w:sz w:val="20"/>
          <w:szCs w:val="21"/>
        </w:rPr>
        <w:t>______</w:t>
      </w:r>
      <w:r>
        <w:rPr>
          <w:sz w:val="20"/>
          <w:szCs w:val="21"/>
        </w:rPr>
        <w:t>。</w:t>
      </w:r>
    </w:p>
    <w:p w:rsidR="001F5A05" w:rsidRDefault="00290EFC">
      <w:pPr>
        <w:spacing w:line="360" w:lineRule="auto"/>
        <w:jc w:val="left"/>
        <w:textAlignment w:val="center"/>
        <w:rPr>
          <w:sz w:val="20"/>
          <w:szCs w:val="21"/>
        </w:rPr>
      </w:pPr>
      <w:r>
        <w:rPr>
          <w:noProof/>
          <w:sz w:val="20"/>
          <w:szCs w:val="21"/>
        </w:rPr>
        <w:drawing>
          <wp:inline distT="0" distB="0" distL="114300" distR="114300">
            <wp:extent cx="3343275" cy="1857375"/>
            <wp:effectExtent l="0" t="0" r="9525" b="9525"/>
            <wp:docPr id="70" name="图片 21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869640" name="图片 219" descr="figure"/>
                    <pic:cNvPicPr>
                      <a:picLocks noChangeAspect="1"/>
                    </pic:cNvPicPr>
                  </pic:nvPicPr>
                  <pic:blipFill>
                    <a:blip r:embed="rId38"/>
                    <a:stretch>
                      <a:fillRect/>
                    </a:stretch>
                  </pic:blipFill>
                  <pic:spPr>
                    <a:xfrm>
                      <a:off x="0" y="0"/>
                      <a:ext cx="3343275" cy="1857375"/>
                    </a:xfrm>
                    <a:prstGeom prst="rect">
                      <a:avLst/>
                    </a:prstGeom>
                    <a:noFill/>
                    <a:ln>
                      <a:noFill/>
                    </a:ln>
                  </pic:spPr>
                </pic:pic>
              </a:graphicData>
            </a:graphic>
          </wp:inline>
        </w:drawing>
      </w:r>
    </w:p>
    <w:p w:rsidR="001F5A05" w:rsidRDefault="00290EFC">
      <w:pPr>
        <w:spacing w:line="360" w:lineRule="auto"/>
        <w:jc w:val="left"/>
        <w:textAlignment w:val="center"/>
        <w:rPr>
          <w:sz w:val="20"/>
          <w:szCs w:val="21"/>
        </w:rPr>
      </w:pPr>
      <w:r>
        <w:rPr>
          <w:sz w:val="20"/>
          <w:szCs w:val="21"/>
        </w:rPr>
        <w:t>10</w:t>
      </w:r>
      <w:r>
        <w:rPr>
          <w:sz w:val="20"/>
          <w:szCs w:val="21"/>
        </w:rPr>
        <w:t>．（</w:t>
      </w:r>
      <w:r>
        <w:rPr>
          <w:sz w:val="20"/>
          <w:szCs w:val="21"/>
        </w:rPr>
        <w:t>2021·</w:t>
      </w:r>
      <w:r>
        <w:rPr>
          <w:sz w:val="20"/>
          <w:szCs w:val="21"/>
        </w:rPr>
        <w:t>上海黄浦区</w:t>
      </w:r>
      <w:r>
        <w:rPr>
          <w:sz w:val="20"/>
          <w:szCs w:val="21"/>
        </w:rPr>
        <w:t>·</w:t>
      </w:r>
      <w:r>
        <w:rPr>
          <w:sz w:val="20"/>
          <w:szCs w:val="21"/>
        </w:rPr>
        <w:t>九年级一模）</w:t>
      </w:r>
      <w:r>
        <w:rPr>
          <w:sz w:val="20"/>
          <w:szCs w:val="21"/>
        </w:rPr>
        <w:t>某小组同学用图所示装置，研究圆柱体在水中下降的过程中弹簧测力计示数</w:t>
      </w:r>
      <w:r>
        <w:rPr>
          <w:rFonts w:eastAsia="Times New Roman"/>
          <w:i/>
          <w:sz w:val="20"/>
          <w:szCs w:val="21"/>
        </w:rPr>
        <w:t>F</w:t>
      </w:r>
      <w:r>
        <w:rPr>
          <w:sz w:val="20"/>
          <w:szCs w:val="21"/>
        </w:rPr>
        <w:t>和水对容器底部压力变化量</w:t>
      </w:r>
      <w:r>
        <w:rPr>
          <w:sz w:val="20"/>
          <w:szCs w:val="21"/>
        </w:rPr>
        <w:object w:dxaOrig="478" w:dyaOrig="374">
          <v:shape id="_x0000_i1031" type="#_x0000_t75" alt="eqId5c0e7ce99f234e4b8fa85edec94a9ecd" style="width:24pt;height:18.75pt" o:ole="">
            <v:imagedata r:id="rId39" o:title="eqId5c0e7ce99f234e4b8fa85edec94a9ecd"/>
          </v:shape>
          <o:OLEObject Type="Embed" ProgID="Equation.DSMT4" ShapeID="_x0000_i1031" DrawAspect="Content" ObjectID="_1680975771" r:id="rId40"/>
        </w:object>
      </w:r>
      <w:r>
        <w:rPr>
          <w:sz w:val="20"/>
          <w:szCs w:val="21"/>
        </w:rPr>
        <w:t>的变化情况。他们使圆柱体在水中缓慢下降，将水面到圆柱下表面的距离</w:t>
      </w:r>
      <w:r>
        <w:rPr>
          <w:rFonts w:eastAsia="Times New Roman"/>
          <w:i/>
          <w:sz w:val="20"/>
          <w:szCs w:val="21"/>
        </w:rPr>
        <w:t>h</w:t>
      </w:r>
      <w:r>
        <w:rPr>
          <w:sz w:val="20"/>
          <w:szCs w:val="21"/>
        </w:rPr>
        <w:t>、弹簧测力计的示数</w:t>
      </w:r>
      <w:r>
        <w:rPr>
          <w:rFonts w:eastAsia="Times New Roman"/>
          <w:i/>
          <w:sz w:val="20"/>
          <w:szCs w:val="21"/>
        </w:rPr>
        <w:t>F</w:t>
      </w:r>
      <w:r>
        <w:rPr>
          <w:sz w:val="20"/>
          <w:szCs w:val="21"/>
        </w:rPr>
        <w:t>、经计算得到的水对容器底部压力变化量</w:t>
      </w:r>
      <w:r>
        <w:rPr>
          <w:sz w:val="20"/>
          <w:szCs w:val="21"/>
        </w:rPr>
        <w:object w:dxaOrig="478" w:dyaOrig="374">
          <v:shape id="_x0000_i1032" type="#_x0000_t75" alt="eqId5c0e7ce99f234e4b8fa85edec94a9ecd" style="width:24pt;height:18.75pt" o:ole="">
            <v:imagedata r:id="rId39" o:title="eqId5c0e7ce99f234e4b8fa85edec94a9ecd"/>
          </v:shape>
          <o:OLEObject Type="Embed" ProgID="Equation.DSMT4" ShapeID="_x0000_i1032" DrawAspect="Content" ObjectID="_1680975772" r:id="rId41"/>
        </w:object>
      </w:r>
      <w:r>
        <w:rPr>
          <w:sz w:val="20"/>
          <w:szCs w:val="21"/>
        </w:rPr>
        <w:t>记录在下表中。</w:t>
      </w:r>
    </w:p>
    <w:p w:rsidR="001F5A05" w:rsidRDefault="00290EFC">
      <w:pPr>
        <w:spacing w:line="360" w:lineRule="auto"/>
        <w:jc w:val="left"/>
        <w:textAlignment w:val="center"/>
        <w:rPr>
          <w:sz w:val="20"/>
          <w:szCs w:val="21"/>
        </w:rPr>
      </w:pPr>
      <w:r>
        <w:rPr>
          <w:noProof/>
          <w:sz w:val="20"/>
          <w:szCs w:val="21"/>
        </w:rPr>
        <w:lastRenderedPageBreak/>
        <w:drawing>
          <wp:inline distT="0" distB="0" distL="114300" distR="114300">
            <wp:extent cx="1104900" cy="1657350"/>
            <wp:effectExtent l="0" t="0" r="0" b="0"/>
            <wp:docPr id="68" name="图片 22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600782" name="图片 222" descr="figure"/>
                    <pic:cNvPicPr>
                      <a:picLocks noChangeAspect="1"/>
                    </pic:cNvPicPr>
                  </pic:nvPicPr>
                  <pic:blipFill>
                    <a:blip r:embed="rId42"/>
                    <a:stretch>
                      <a:fillRect/>
                    </a:stretch>
                  </pic:blipFill>
                  <pic:spPr>
                    <a:xfrm>
                      <a:off x="0" y="0"/>
                      <a:ext cx="1104900" cy="1657350"/>
                    </a:xfrm>
                    <a:prstGeom prst="rect">
                      <a:avLst/>
                    </a:prstGeom>
                    <a:noFill/>
                    <a:ln>
                      <a:noFill/>
                    </a:ln>
                  </pic:spPr>
                </pic:pic>
              </a:graphicData>
            </a:graphic>
          </wp:inline>
        </w:drawing>
      </w:r>
    </w:p>
    <w:tbl>
      <w:tblPr>
        <w:tblW w:w="7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230"/>
        <w:gridCol w:w="1320"/>
        <w:gridCol w:w="1320"/>
        <w:gridCol w:w="1320"/>
        <w:gridCol w:w="1320"/>
        <w:gridCol w:w="1260"/>
      </w:tblGrid>
      <w:tr w:rsidR="001F5A05">
        <w:trPr>
          <w:trHeight w:val="405"/>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实验序号</w:t>
            </w:r>
          </w:p>
        </w:tc>
        <w:tc>
          <w:tcPr>
            <w:tcW w:w="13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w:t>
            </w:r>
          </w:p>
        </w:tc>
        <w:tc>
          <w:tcPr>
            <w:tcW w:w="13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2</w:t>
            </w:r>
          </w:p>
        </w:tc>
        <w:tc>
          <w:tcPr>
            <w:tcW w:w="13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3</w:t>
            </w:r>
          </w:p>
        </w:tc>
        <w:tc>
          <w:tcPr>
            <w:tcW w:w="13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4</w:t>
            </w:r>
          </w:p>
        </w:tc>
        <w:tc>
          <w:tcPr>
            <w:tcW w:w="12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5</w:t>
            </w:r>
          </w:p>
        </w:tc>
      </w:tr>
      <w:tr w:rsidR="001F5A05">
        <w:trPr>
          <w:trHeight w:val="405"/>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rFonts w:eastAsia="Times New Roman"/>
                <w:i/>
                <w:sz w:val="20"/>
                <w:szCs w:val="21"/>
              </w:rPr>
              <w:t>h</w:t>
            </w:r>
            <w:r>
              <w:rPr>
                <w:sz w:val="20"/>
                <w:szCs w:val="21"/>
              </w:rPr>
              <w:t>（米）</w:t>
            </w:r>
          </w:p>
        </w:tc>
        <w:tc>
          <w:tcPr>
            <w:tcW w:w="13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0.10</w:t>
            </w:r>
          </w:p>
        </w:tc>
        <w:tc>
          <w:tcPr>
            <w:tcW w:w="13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0.20</w:t>
            </w:r>
          </w:p>
        </w:tc>
        <w:tc>
          <w:tcPr>
            <w:tcW w:w="13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0.30</w:t>
            </w:r>
          </w:p>
        </w:tc>
        <w:tc>
          <w:tcPr>
            <w:tcW w:w="13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0.40</w:t>
            </w:r>
          </w:p>
        </w:tc>
        <w:tc>
          <w:tcPr>
            <w:tcW w:w="12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0.50</w:t>
            </w:r>
          </w:p>
        </w:tc>
      </w:tr>
      <w:tr w:rsidR="001F5A05">
        <w:trPr>
          <w:trHeight w:val="405"/>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rFonts w:eastAsia="Times New Roman"/>
                <w:i/>
                <w:sz w:val="20"/>
                <w:szCs w:val="21"/>
              </w:rPr>
              <w:t>F</w:t>
            </w:r>
            <w:r>
              <w:rPr>
                <w:sz w:val="20"/>
                <w:szCs w:val="21"/>
              </w:rPr>
              <w:t>（牛）</w:t>
            </w:r>
          </w:p>
        </w:tc>
        <w:tc>
          <w:tcPr>
            <w:tcW w:w="13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6.8</w:t>
            </w:r>
          </w:p>
        </w:tc>
        <w:tc>
          <w:tcPr>
            <w:tcW w:w="13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5.6</w:t>
            </w:r>
          </w:p>
        </w:tc>
        <w:tc>
          <w:tcPr>
            <w:tcW w:w="13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4.4</w:t>
            </w:r>
          </w:p>
        </w:tc>
        <w:tc>
          <w:tcPr>
            <w:tcW w:w="13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3.2</w:t>
            </w:r>
          </w:p>
        </w:tc>
        <w:tc>
          <w:tcPr>
            <w:tcW w:w="12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2.6</w:t>
            </w:r>
          </w:p>
        </w:tc>
      </w:tr>
      <w:tr w:rsidR="001F5A05">
        <w:trPr>
          <w:trHeight w:val="540"/>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object w:dxaOrig="478" w:dyaOrig="374">
                <v:shape id="_x0000_i1033" type="#_x0000_t75" alt="eqId5c0e7ce99f234e4b8fa85edec94a9ecd" style="width:24pt;height:18.75pt" o:ole="">
                  <v:imagedata r:id="rId39" o:title="eqId5c0e7ce99f234e4b8fa85edec94a9ecd"/>
                </v:shape>
                <o:OLEObject Type="Embed" ProgID="Equation.DSMT4" ShapeID="_x0000_i1033" DrawAspect="Content" ObjectID="_1680975773" r:id="rId43"/>
              </w:object>
            </w:r>
            <w:r>
              <w:rPr>
                <w:sz w:val="20"/>
                <w:szCs w:val="21"/>
              </w:rPr>
              <w:t>（牛）</w:t>
            </w:r>
          </w:p>
        </w:tc>
        <w:tc>
          <w:tcPr>
            <w:tcW w:w="13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1.2</w:t>
            </w:r>
          </w:p>
        </w:tc>
        <w:tc>
          <w:tcPr>
            <w:tcW w:w="13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2.4</w:t>
            </w:r>
          </w:p>
        </w:tc>
        <w:tc>
          <w:tcPr>
            <w:tcW w:w="13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3.6</w:t>
            </w:r>
          </w:p>
        </w:tc>
        <w:tc>
          <w:tcPr>
            <w:tcW w:w="13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4.8</w:t>
            </w:r>
          </w:p>
        </w:tc>
        <w:tc>
          <w:tcPr>
            <w:tcW w:w="12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5.4</w:t>
            </w:r>
          </w:p>
        </w:tc>
      </w:tr>
    </w:tbl>
    <w:p w:rsidR="001F5A05" w:rsidRDefault="00290EFC">
      <w:pPr>
        <w:spacing w:line="360" w:lineRule="auto"/>
        <w:jc w:val="left"/>
        <w:textAlignment w:val="center"/>
        <w:rPr>
          <w:sz w:val="20"/>
          <w:szCs w:val="21"/>
        </w:rPr>
      </w:pPr>
      <w:r>
        <w:rPr>
          <w:rFonts w:eastAsia="Times New Roman"/>
          <w:sz w:val="20"/>
          <w:szCs w:val="21"/>
        </w:rPr>
        <w:t>①</w:t>
      </w:r>
      <w:r>
        <w:rPr>
          <w:sz w:val="20"/>
          <w:szCs w:val="21"/>
        </w:rPr>
        <w:t>分析比较实验序号</w:t>
      </w:r>
      <w:r>
        <w:rPr>
          <w:rFonts w:eastAsia="Times New Roman"/>
          <w:sz w:val="20"/>
          <w:szCs w:val="21"/>
        </w:rPr>
        <w:t>1</w:t>
      </w:r>
      <w:r>
        <w:rPr>
          <w:sz w:val="20"/>
          <w:szCs w:val="21"/>
        </w:rPr>
        <w:t>、</w:t>
      </w:r>
      <w:r>
        <w:rPr>
          <w:rFonts w:eastAsia="Times New Roman"/>
          <w:sz w:val="20"/>
          <w:szCs w:val="21"/>
        </w:rPr>
        <w:t>2</w:t>
      </w:r>
      <w:r>
        <w:rPr>
          <w:sz w:val="20"/>
          <w:szCs w:val="21"/>
        </w:rPr>
        <w:t>、</w:t>
      </w:r>
      <w:r>
        <w:rPr>
          <w:rFonts w:eastAsia="Times New Roman"/>
          <w:sz w:val="20"/>
          <w:szCs w:val="21"/>
        </w:rPr>
        <w:t>3</w:t>
      </w:r>
      <w:r>
        <w:rPr>
          <w:sz w:val="20"/>
          <w:szCs w:val="21"/>
        </w:rPr>
        <w:t>与</w:t>
      </w:r>
      <w:r>
        <w:rPr>
          <w:rFonts w:eastAsia="Times New Roman"/>
          <w:sz w:val="20"/>
          <w:szCs w:val="21"/>
        </w:rPr>
        <w:t>4</w:t>
      </w:r>
      <w:r>
        <w:rPr>
          <w:sz w:val="20"/>
          <w:szCs w:val="21"/>
        </w:rPr>
        <w:t>数据中</w:t>
      </w:r>
      <w:r>
        <w:rPr>
          <w:rFonts w:eastAsia="Times New Roman"/>
          <w:i/>
          <w:sz w:val="20"/>
          <w:szCs w:val="21"/>
        </w:rPr>
        <w:t>F</w:t>
      </w:r>
      <w:r>
        <w:rPr>
          <w:sz w:val="20"/>
          <w:szCs w:val="21"/>
        </w:rPr>
        <w:t>和</w:t>
      </w:r>
      <w:r>
        <w:rPr>
          <w:rFonts w:eastAsia="Times New Roman"/>
          <w:i/>
          <w:sz w:val="20"/>
          <w:szCs w:val="21"/>
        </w:rPr>
        <w:t>h</w:t>
      </w:r>
      <w:r>
        <w:rPr>
          <w:sz w:val="20"/>
          <w:szCs w:val="21"/>
        </w:rPr>
        <w:t>的关系及相关条件，可得出的初步结论是：圆柱体在浸入水的过程中，</w:t>
      </w:r>
      <w:r>
        <w:rPr>
          <w:sz w:val="20"/>
          <w:szCs w:val="21"/>
        </w:rPr>
        <w:t>___________</w:t>
      </w:r>
      <w:r>
        <w:rPr>
          <w:sz w:val="20"/>
          <w:szCs w:val="21"/>
        </w:rPr>
        <w:t>。</w:t>
      </w:r>
    </w:p>
    <w:p w:rsidR="001F5A05" w:rsidRDefault="00290EFC">
      <w:pPr>
        <w:spacing w:line="360" w:lineRule="auto"/>
        <w:jc w:val="left"/>
        <w:textAlignment w:val="center"/>
        <w:rPr>
          <w:sz w:val="20"/>
          <w:szCs w:val="21"/>
        </w:rPr>
      </w:pPr>
      <w:r>
        <w:rPr>
          <w:rFonts w:eastAsia="Times New Roman"/>
          <w:sz w:val="20"/>
          <w:szCs w:val="21"/>
        </w:rPr>
        <w:t>②</w:t>
      </w:r>
      <w:r>
        <w:rPr>
          <w:sz w:val="20"/>
          <w:szCs w:val="21"/>
        </w:rPr>
        <w:t>分析比较实验序号</w:t>
      </w:r>
      <w:r>
        <w:rPr>
          <w:rFonts w:eastAsia="Times New Roman"/>
          <w:sz w:val="20"/>
          <w:szCs w:val="21"/>
        </w:rPr>
        <w:t>1</w:t>
      </w:r>
      <w:r>
        <w:rPr>
          <w:sz w:val="20"/>
          <w:szCs w:val="21"/>
        </w:rPr>
        <w:t>、</w:t>
      </w:r>
      <w:r>
        <w:rPr>
          <w:rFonts w:eastAsia="Times New Roman"/>
          <w:sz w:val="20"/>
          <w:szCs w:val="21"/>
        </w:rPr>
        <w:t>2</w:t>
      </w:r>
      <w:r>
        <w:rPr>
          <w:sz w:val="20"/>
          <w:szCs w:val="21"/>
        </w:rPr>
        <w:t>、</w:t>
      </w:r>
      <w:r>
        <w:rPr>
          <w:rFonts w:eastAsia="Times New Roman"/>
          <w:sz w:val="20"/>
          <w:szCs w:val="21"/>
        </w:rPr>
        <w:t>3</w:t>
      </w:r>
      <w:r>
        <w:rPr>
          <w:sz w:val="20"/>
          <w:szCs w:val="21"/>
        </w:rPr>
        <w:t>与</w:t>
      </w:r>
      <w:r>
        <w:rPr>
          <w:rFonts w:eastAsia="Times New Roman"/>
          <w:sz w:val="20"/>
          <w:szCs w:val="21"/>
        </w:rPr>
        <w:t>4</w:t>
      </w:r>
      <w:r>
        <w:rPr>
          <w:sz w:val="20"/>
          <w:szCs w:val="21"/>
        </w:rPr>
        <w:t>数据中</w:t>
      </w:r>
      <w:r>
        <w:rPr>
          <w:sz w:val="20"/>
          <w:szCs w:val="21"/>
        </w:rPr>
        <w:object w:dxaOrig="478" w:dyaOrig="374">
          <v:shape id="_x0000_i1034" type="#_x0000_t75" alt="eqId5c0e7ce99f234e4b8fa85edec94a9ecd" style="width:24pt;height:18.75pt" o:ole="">
            <v:imagedata r:id="rId39" o:title="eqId5c0e7ce99f234e4b8fa85edec94a9ecd"/>
          </v:shape>
          <o:OLEObject Type="Embed" ProgID="Equation.DSMT4" ShapeID="_x0000_i1034" DrawAspect="Content" ObjectID="_1680975774" r:id="rId44"/>
        </w:object>
      </w:r>
      <w:r>
        <w:rPr>
          <w:sz w:val="20"/>
          <w:szCs w:val="21"/>
        </w:rPr>
        <w:t>水和</w:t>
      </w:r>
      <w:r>
        <w:rPr>
          <w:rFonts w:eastAsia="Times New Roman"/>
          <w:i/>
          <w:sz w:val="20"/>
          <w:szCs w:val="21"/>
        </w:rPr>
        <w:t>h</w:t>
      </w:r>
      <w:r>
        <w:rPr>
          <w:sz w:val="20"/>
          <w:szCs w:val="21"/>
        </w:rPr>
        <w:t>的关系及相关条件，可得出的初步结论是：圆柱体在浸入水的过程中，</w:t>
      </w:r>
      <w:r>
        <w:rPr>
          <w:sz w:val="20"/>
          <w:szCs w:val="21"/>
        </w:rPr>
        <w:t>___________</w:t>
      </w:r>
      <w:r>
        <w:rPr>
          <w:sz w:val="20"/>
          <w:szCs w:val="21"/>
        </w:rPr>
        <w:t>。</w:t>
      </w:r>
    </w:p>
    <w:p w:rsidR="001F5A05" w:rsidRDefault="00290EFC">
      <w:pPr>
        <w:spacing w:line="360" w:lineRule="auto"/>
        <w:jc w:val="left"/>
        <w:textAlignment w:val="center"/>
        <w:rPr>
          <w:sz w:val="20"/>
          <w:szCs w:val="21"/>
        </w:rPr>
      </w:pPr>
      <w:r>
        <w:rPr>
          <w:rFonts w:eastAsia="Times New Roman"/>
          <w:sz w:val="20"/>
          <w:szCs w:val="21"/>
        </w:rPr>
        <w:t>③</w:t>
      </w:r>
      <w:r>
        <w:rPr>
          <w:sz w:val="20"/>
          <w:szCs w:val="21"/>
        </w:rPr>
        <w:t>实验中圆柱体重力为</w:t>
      </w:r>
      <w:r>
        <w:rPr>
          <w:sz w:val="20"/>
          <w:szCs w:val="21"/>
        </w:rPr>
        <w:t>___________</w:t>
      </w:r>
      <w:r>
        <w:rPr>
          <w:sz w:val="20"/>
          <w:szCs w:val="21"/>
        </w:rPr>
        <w:t>牛，高度为</w:t>
      </w:r>
      <w:r>
        <w:rPr>
          <w:sz w:val="20"/>
          <w:szCs w:val="21"/>
        </w:rPr>
        <w:t>___________</w:t>
      </w:r>
      <w:r>
        <w:rPr>
          <w:sz w:val="20"/>
          <w:szCs w:val="21"/>
        </w:rPr>
        <w:t>米。</w:t>
      </w:r>
    </w:p>
    <w:p w:rsidR="001F5A05" w:rsidRDefault="00290EFC">
      <w:pPr>
        <w:spacing w:line="360" w:lineRule="auto"/>
        <w:jc w:val="left"/>
        <w:textAlignment w:val="center"/>
        <w:rPr>
          <w:sz w:val="20"/>
          <w:szCs w:val="21"/>
        </w:rPr>
      </w:pPr>
      <w:r>
        <w:rPr>
          <w:sz w:val="20"/>
          <w:szCs w:val="21"/>
        </w:rPr>
        <w:t>11</w:t>
      </w:r>
      <w:r>
        <w:rPr>
          <w:sz w:val="20"/>
          <w:szCs w:val="21"/>
        </w:rPr>
        <w:t>．（</w:t>
      </w:r>
      <w:r>
        <w:rPr>
          <w:sz w:val="20"/>
          <w:szCs w:val="21"/>
        </w:rPr>
        <w:t>2020·</w:t>
      </w:r>
      <w:r>
        <w:rPr>
          <w:sz w:val="20"/>
          <w:szCs w:val="21"/>
        </w:rPr>
        <w:t>上海虹口区</w:t>
      </w:r>
      <w:r>
        <w:rPr>
          <w:sz w:val="20"/>
          <w:szCs w:val="21"/>
        </w:rPr>
        <w:t>·</w:t>
      </w:r>
      <w:r>
        <w:rPr>
          <w:sz w:val="20"/>
          <w:szCs w:val="21"/>
        </w:rPr>
        <w:t>九年级一模）</w:t>
      </w:r>
      <w:r>
        <w:rPr>
          <w:sz w:val="20"/>
          <w:szCs w:val="21"/>
        </w:rPr>
        <w:t>某小组同学通过实验探究盛有液体的容器在放入物体前、后容器底部受到液体压力的增加量</w:t>
      </w:r>
      <w:r>
        <w:rPr>
          <w:rFonts w:ascii="Symbol" w:eastAsia="Symbol" w:hAnsi="Symbol"/>
          <w:sz w:val="20"/>
          <w:szCs w:val="21"/>
        </w:rPr>
        <w:sym w:font="Symbol" w:char="F044"/>
      </w:r>
      <w:r>
        <w:rPr>
          <w:rFonts w:eastAsia="Times New Roman"/>
          <w:i/>
          <w:sz w:val="20"/>
          <w:szCs w:val="21"/>
        </w:rPr>
        <w:t>F</w:t>
      </w:r>
      <w:r>
        <w:rPr>
          <w:sz w:val="20"/>
          <w:szCs w:val="21"/>
          <w:vertAlign w:val="subscript"/>
        </w:rPr>
        <w:t>液</w:t>
      </w:r>
      <w:r>
        <w:rPr>
          <w:sz w:val="20"/>
          <w:szCs w:val="21"/>
        </w:rPr>
        <w:t>与哪些因素有关。</w:t>
      </w:r>
    </w:p>
    <w:p w:rsidR="001F5A05" w:rsidRDefault="00290EFC">
      <w:pPr>
        <w:spacing w:line="360" w:lineRule="auto"/>
        <w:jc w:val="left"/>
        <w:textAlignment w:val="center"/>
        <w:rPr>
          <w:sz w:val="20"/>
          <w:szCs w:val="21"/>
        </w:rPr>
      </w:pPr>
      <w:r>
        <w:rPr>
          <w:rFonts w:eastAsia="Times New Roman"/>
          <w:sz w:val="20"/>
          <w:szCs w:val="21"/>
        </w:rPr>
        <w:t xml:space="preserve">① </w:t>
      </w:r>
      <w:r>
        <w:rPr>
          <w:sz w:val="20"/>
          <w:szCs w:val="21"/>
        </w:rPr>
        <w:t>他们猜想：</w:t>
      </w:r>
      <w:r>
        <w:rPr>
          <w:rFonts w:ascii="Symbol" w:eastAsia="Symbol" w:hAnsi="Symbol"/>
          <w:sz w:val="20"/>
          <w:szCs w:val="21"/>
        </w:rPr>
        <w:sym w:font="Symbol" w:char="F044"/>
      </w:r>
      <w:r>
        <w:rPr>
          <w:rFonts w:eastAsia="Times New Roman"/>
          <w:i/>
          <w:sz w:val="20"/>
          <w:szCs w:val="21"/>
        </w:rPr>
        <w:t>F</w:t>
      </w:r>
      <w:r>
        <w:rPr>
          <w:sz w:val="20"/>
          <w:szCs w:val="21"/>
          <w:vertAlign w:val="subscript"/>
        </w:rPr>
        <w:t>液</w:t>
      </w:r>
      <w:r>
        <w:rPr>
          <w:sz w:val="20"/>
          <w:szCs w:val="21"/>
        </w:rPr>
        <w:t>与放入物体的重力</w:t>
      </w:r>
      <w:r>
        <w:rPr>
          <w:rFonts w:eastAsia="Times New Roman"/>
          <w:i/>
          <w:sz w:val="20"/>
          <w:szCs w:val="21"/>
        </w:rPr>
        <w:t>G</w:t>
      </w:r>
      <w:r>
        <w:rPr>
          <w:sz w:val="20"/>
          <w:szCs w:val="21"/>
          <w:vertAlign w:val="subscript"/>
        </w:rPr>
        <w:t>物</w:t>
      </w:r>
      <w:r>
        <w:rPr>
          <w:sz w:val="20"/>
          <w:szCs w:val="21"/>
        </w:rPr>
        <w:t>有关，于是选用重力不同而体积相同的物体和水进行实验。他们将物体先后放入同一盛有水的容器中，并测得容器底部受到水的压力增加量</w:t>
      </w:r>
      <w:r>
        <w:rPr>
          <w:rFonts w:ascii="Symbol" w:eastAsia="Symbol" w:hAnsi="Symbol"/>
          <w:sz w:val="20"/>
          <w:szCs w:val="21"/>
        </w:rPr>
        <w:sym w:font="Symbol" w:char="F044"/>
      </w:r>
      <w:r>
        <w:rPr>
          <w:rFonts w:eastAsia="Times New Roman"/>
          <w:i/>
          <w:sz w:val="20"/>
          <w:szCs w:val="21"/>
        </w:rPr>
        <w:t>F</w:t>
      </w:r>
      <w:r>
        <w:rPr>
          <w:sz w:val="20"/>
          <w:szCs w:val="21"/>
          <w:vertAlign w:val="subscript"/>
        </w:rPr>
        <w:t>水</w:t>
      </w:r>
      <w:r>
        <w:rPr>
          <w:sz w:val="20"/>
          <w:szCs w:val="21"/>
        </w:rPr>
        <w:t>。实验示意图及相应数据见表一；</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1"/>
        <w:gridCol w:w="2051"/>
        <w:gridCol w:w="2468"/>
        <w:gridCol w:w="2468"/>
      </w:tblGrid>
      <w:tr w:rsidR="001F5A05">
        <w:trPr>
          <w:trHeight w:val="210"/>
        </w:trPr>
        <w:tc>
          <w:tcPr>
            <w:tcW w:w="23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实验序号</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2</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3</w:t>
            </w:r>
          </w:p>
        </w:tc>
      </w:tr>
      <w:tr w:rsidR="001F5A05">
        <w:trPr>
          <w:trHeight w:val="645"/>
        </w:trPr>
        <w:tc>
          <w:tcPr>
            <w:tcW w:w="23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lastRenderedPageBreak/>
              <w:t>实验</w:t>
            </w:r>
          </w:p>
          <w:p w:rsidR="001F5A05" w:rsidRDefault="00290EFC">
            <w:pPr>
              <w:spacing w:line="360" w:lineRule="auto"/>
              <w:jc w:val="left"/>
              <w:textAlignment w:val="center"/>
              <w:rPr>
                <w:sz w:val="20"/>
                <w:szCs w:val="21"/>
              </w:rPr>
            </w:pPr>
            <w:r>
              <w:rPr>
                <w:sz w:val="20"/>
                <w:szCs w:val="21"/>
              </w:rPr>
              <w:t>示意图</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noProof/>
                <w:sz w:val="20"/>
                <w:szCs w:val="21"/>
              </w:rPr>
              <w:drawing>
                <wp:inline distT="0" distB="0" distL="114300" distR="114300">
                  <wp:extent cx="533400" cy="409575"/>
                  <wp:effectExtent l="0" t="0" r="0" b="9525"/>
                  <wp:docPr id="65" name="图片 22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473096" name="图片 225" descr="figure"/>
                          <pic:cNvPicPr>
                            <a:picLocks noChangeAspect="1"/>
                          </pic:cNvPicPr>
                        </pic:nvPicPr>
                        <pic:blipFill>
                          <a:blip r:embed="rId45"/>
                          <a:stretch>
                            <a:fillRect/>
                          </a:stretch>
                        </pic:blipFill>
                        <pic:spPr>
                          <a:xfrm>
                            <a:off x="0" y="0"/>
                            <a:ext cx="533400" cy="409575"/>
                          </a:xfrm>
                          <a:prstGeom prst="rect">
                            <a:avLst/>
                          </a:prstGeom>
                          <a:noFill/>
                          <a:ln>
                            <a:noFill/>
                          </a:ln>
                        </pic:spPr>
                      </pic:pic>
                    </a:graphicData>
                  </a:graphic>
                </wp:inline>
              </w:drawing>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noProof/>
                <w:sz w:val="20"/>
                <w:szCs w:val="21"/>
              </w:rPr>
              <w:drawing>
                <wp:inline distT="0" distB="0" distL="114300" distR="114300">
                  <wp:extent cx="542925" cy="466725"/>
                  <wp:effectExtent l="0" t="0" r="9525" b="9525"/>
                  <wp:docPr id="59" name="图片 22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396933" name="图片 226" descr="figure"/>
                          <pic:cNvPicPr>
                            <a:picLocks noChangeAspect="1"/>
                          </pic:cNvPicPr>
                        </pic:nvPicPr>
                        <pic:blipFill>
                          <a:blip r:embed="rId46"/>
                          <a:stretch>
                            <a:fillRect/>
                          </a:stretch>
                        </pic:blipFill>
                        <pic:spPr>
                          <a:xfrm>
                            <a:off x="0" y="0"/>
                            <a:ext cx="542925" cy="466725"/>
                          </a:xfrm>
                          <a:prstGeom prst="rect">
                            <a:avLst/>
                          </a:prstGeom>
                          <a:noFill/>
                          <a:ln>
                            <a:noFill/>
                          </a:ln>
                        </pic:spPr>
                      </pic:pic>
                    </a:graphicData>
                  </a:graphic>
                </wp:inline>
              </w:drawing>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noProof/>
                <w:sz w:val="20"/>
                <w:szCs w:val="21"/>
              </w:rPr>
              <w:drawing>
                <wp:inline distT="0" distB="0" distL="114300" distR="114300">
                  <wp:extent cx="514350" cy="457200"/>
                  <wp:effectExtent l="0" t="0" r="0" b="0"/>
                  <wp:docPr id="58" name="图片 22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758874" name="图片 227" descr="figure"/>
                          <pic:cNvPicPr>
                            <a:picLocks noChangeAspect="1"/>
                          </pic:cNvPicPr>
                        </pic:nvPicPr>
                        <pic:blipFill>
                          <a:blip r:embed="rId47"/>
                          <a:stretch>
                            <a:fillRect/>
                          </a:stretch>
                        </pic:blipFill>
                        <pic:spPr>
                          <a:xfrm>
                            <a:off x="0" y="0"/>
                            <a:ext cx="514350" cy="457200"/>
                          </a:xfrm>
                          <a:prstGeom prst="rect">
                            <a:avLst/>
                          </a:prstGeom>
                          <a:noFill/>
                          <a:ln>
                            <a:noFill/>
                          </a:ln>
                        </pic:spPr>
                      </pic:pic>
                    </a:graphicData>
                  </a:graphic>
                </wp:inline>
              </w:drawing>
            </w:r>
          </w:p>
        </w:tc>
      </w:tr>
      <w:tr w:rsidR="001F5A05">
        <w:trPr>
          <w:trHeight w:val="645"/>
        </w:trPr>
        <w:tc>
          <w:tcPr>
            <w:tcW w:w="23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rFonts w:eastAsia="Times New Roman"/>
                <w:i/>
                <w:sz w:val="20"/>
                <w:szCs w:val="21"/>
              </w:rPr>
              <w:t>G</w:t>
            </w:r>
            <w:r>
              <w:rPr>
                <w:sz w:val="20"/>
                <w:szCs w:val="21"/>
                <w:vertAlign w:val="subscript"/>
              </w:rPr>
              <w:t>物</w:t>
            </w:r>
            <w:r>
              <w:rPr>
                <w:sz w:val="20"/>
                <w:szCs w:val="21"/>
              </w:rPr>
              <w:t>（牛）</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2.0</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2.4</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2.8</w:t>
            </w:r>
          </w:p>
        </w:tc>
      </w:tr>
      <w:tr w:rsidR="001F5A05">
        <w:trPr>
          <w:trHeight w:val="645"/>
        </w:trPr>
        <w:tc>
          <w:tcPr>
            <w:tcW w:w="23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rFonts w:ascii="Symbol" w:eastAsia="Symbol" w:hAnsi="Symbol"/>
                <w:sz w:val="20"/>
                <w:szCs w:val="21"/>
              </w:rPr>
              <w:sym w:font="Symbol" w:char="F044"/>
            </w:r>
            <w:r>
              <w:rPr>
                <w:rFonts w:eastAsia="Times New Roman"/>
                <w:i/>
                <w:sz w:val="20"/>
                <w:szCs w:val="21"/>
              </w:rPr>
              <w:t>F</w:t>
            </w:r>
            <w:r>
              <w:rPr>
                <w:sz w:val="20"/>
                <w:szCs w:val="21"/>
                <w:vertAlign w:val="subscript"/>
              </w:rPr>
              <w:t>水</w:t>
            </w:r>
            <w:r>
              <w:rPr>
                <w:sz w:val="20"/>
                <w:szCs w:val="21"/>
              </w:rPr>
              <w:t>（牛）</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1.0</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1.0</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1.0</w:t>
            </w:r>
          </w:p>
        </w:tc>
      </w:tr>
    </w:tbl>
    <w:p w:rsidR="001F5A05" w:rsidRDefault="00290EFC">
      <w:pPr>
        <w:spacing w:line="360" w:lineRule="auto"/>
        <w:jc w:val="left"/>
        <w:textAlignment w:val="center"/>
        <w:rPr>
          <w:sz w:val="20"/>
          <w:szCs w:val="21"/>
        </w:rPr>
      </w:pPr>
      <w:r>
        <w:rPr>
          <w:sz w:val="20"/>
          <w:szCs w:val="21"/>
        </w:rPr>
        <w:t>分析比较表一中</w:t>
      </w:r>
      <w:r>
        <w:rPr>
          <w:rFonts w:ascii="Symbol" w:eastAsia="Symbol" w:hAnsi="Symbol"/>
          <w:sz w:val="20"/>
          <w:szCs w:val="21"/>
        </w:rPr>
        <w:sym w:font="Symbol" w:char="F044"/>
      </w:r>
      <w:r>
        <w:rPr>
          <w:rFonts w:eastAsia="Times New Roman"/>
          <w:i/>
          <w:sz w:val="20"/>
          <w:szCs w:val="21"/>
        </w:rPr>
        <w:t>F</w:t>
      </w:r>
      <w:r>
        <w:rPr>
          <w:sz w:val="20"/>
          <w:szCs w:val="21"/>
          <w:vertAlign w:val="subscript"/>
        </w:rPr>
        <w:t>水</w:t>
      </w:r>
      <w:r>
        <w:rPr>
          <w:sz w:val="20"/>
          <w:szCs w:val="21"/>
        </w:rPr>
        <w:t>和相关条件，可得：</w:t>
      </w:r>
      <w:r>
        <w:rPr>
          <w:rFonts w:ascii="Symbol" w:eastAsia="Symbol" w:hAnsi="Symbol"/>
          <w:sz w:val="20"/>
          <w:szCs w:val="21"/>
        </w:rPr>
        <w:sym w:font="Symbol" w:char="F044"/>
      </w:r>
      <w:r>
        <w:rPr>
          <w:rFonts w:eastAsia="Times New Roman"/>
          <w:i/>
          <w:sz w:val="20"/>
          <w:szCs w:val="21"/>
        </w:rPr>
        <w:t>F</w:t>
      </w:r>
      <w:r>
        <w:rPr>
          <w:sz w:val="20"/>
          <w:szCs w:val="21"/>
          <w:vertAlign w:val="subscript"/>
        </w:rPr>
        <w:t>水</w:t>
      </w:r>
      <w:r>
        <w:rPr>
          <w:sz w:val="20"/>
          <w:szCs w:val="21"/>
        </w:rPr>
        <w:t>与</w:t>
      </w:r>
      <w:r>
        <w:rPr>
          <w:rFonts w:eastAsia="Times New Roman"/>
          <w:i/>
          <w:sz w:val="20"/>
          <w:szCs w:val="21"/>
        </w:rPr>
        <w:t>G</w:t>
      </w:r>
      <w:r>
        <w:rPr>
          <w:sz w:val="20"/>
          <w:szCs w:val="21"/>
          <w:vertAlign w:val="subscript"/>
        </w:rPr>
        <w:t>物</w:t>
      </w:r>
      <w:r>
        <w:rPr>
          <w:rFonts w:eastAsia="Times New Roman"/>
          <w:sz w:val="20"/>
          <w:szCs w:val="21"/>
        </w:rPr>
        <w:t xml:space="preserve"> </w:t>
      </w:r>
      <w:r>
        <w:rPr>
          <w:sz w:val="20"/>
          <w:szCs w:val="21"/>
        </w:rPr>
        <w:t>_______</w:t>
      </w:r>
      <w:r>
        <w:rPr>
          <w:sz w:val="20"/>
          <w:szCs w:val="21"/>
        </w:rPr>
        <w:t>（选填</w:t>
      </w:r>
      <w:r>
        <w:rPr>
          <w:sz w:val="20"/>
          <w:szCs w:val="21"/>
        </w:rPr>
        <w:t>“</w:t>
      </w:r>
      <w:r>
        <w:rPr>
          <w:sz w:val="20"/>
          <w:szCs w:val="21"/>
        </w:rPr>
        <w:t>有关</w:t>
      </w:r>
      <w:r>
        <w:rPr>
          <w:sz w:val="20"/>
          <w:szCs w:val="21"/>
        </w:rPr>
        <w:t>”</w:t>
      </w:r>
      <w:r>
        <w:rPr>
          <w:sz w:val="20"/>
          <w:szCs w:val="21"/>
        </w:rPr>
        <w:t>或</w:t>
      </w:r>
      <w:r>
        <w:rPr>
          <w:sz w:val="20"/>
          <w:szCs w:val="21"/>
        </w:rPr>
        <w:t>“</w:t>
      </w:r>
      <w:r>
        <w:rPr>
          <w:sz w:val="20"/>
          <w:szCs w:val="21"/>
        </w:rPr>
        <w:t>无关</w:t>
      </w:r>
      <w:r>
        <w:rPr>
          <w:sz w:val="20"/>
          <w:szCs w:val="21"/>
        </w:rPr>
        <w:t>”</w:t>
      </w:r>
      <w:r>
        <w:rPr>
          <w:sz w:val="20"/>
          <w:szCs w:val="21"/>
        </w:rPr>
        <w:t>）；</w:t>
      </w:r>
    </w:p>
    <w:p w:rsidR="001F5A05" w:rsidRDefault="00290EFC">
      <w:pPr>
        <w:spacing w:line="360" w:lineRule="auto"/>
        <w:jc w:val="left"/>
        <w:textAlignment w:val="center"/>
        <w:rPr>
          <w:sz w:val="20"/>
          <w:szCs w:val="21"/>
        </w:rPr>
      </w:pPr>
      <w:r>
        <w:rPr>
          <w:rFonts w:eastAsia="Times New Roman"/>
          <w:sz w:val="20"/>
          <w:szCs w:val="21"/>
        </w:rPr>
        <w:t xml:space="preserve">② </w:t>
      </w:r>
      <w:r>
        <w:rPr>
          <w:sz w:val="20"/>
          <w:szCs w:val="21"/>
        </w:rPr>
        <w:t>他们提出新的猜想：</w:t>
      </w:r>
      <w:r>
        <w:rPr>
          <w:rFonts w:ascii="Symbol" w:eastAsia="Symbol" w:hAnsi="Symbol"/>
          <w:sz w:val="20"/>
          <w:szCs w:val="21"/>
        </w:rPr>
        <w:sym w:font="Symbol" w:char="F044"/>
      </w:r>
      <w:r>
        <w:rPr>
          <w:rFonts w:eastAsia="Times New Roman"/>
          <w:i/>
          <w:sz w:val="20"/>
          <w:szCs w:val="21"/>
        </w:rPr>
        <w:t>F</w:t>
      </w:r>
      <w:r>
        <w:rPr>
          <w:sz w:val="20"/>
          <w:szCs w:val="21"/>
          <w:vertAlign w:val="subscript"/>
        </w:rPr>
        <w:t>水</w:t>
      </w:r>
      <w:r>
        <w:rPr>
          <w:sz w:val="20"/>
          <w:szCs w:val="21"/>
        </w:rPr>
        <w:t>与放入物体的体积</w:t>
      </w:r>
      <w:r>
        <w:rPr>
          <w:rFonts w:eastAsia="Times New Roman"/>
          <w:i/>
          <w:sz w:val="20"/>
          <w:szCs w:val="21"/>
        </w:rPr>
        <w:t>V</w:t>
      </w:r>
      <w:r>
        <w:rPr>
          <w:sz w:val="20"/>
          <w:szCs w:val="21"/>
          <w:vertAlign w:val="subscript"/>
        </w:rPr>
        <w:t>物</w:t>
      </w:r>
      <w:r>
        <w:rPr>
          <w:sz w:val="20"/>
          <w:szCs w:val="21"/>
        </w:rPr>
        <w:t>有关，于是选择不同物体先后放入盛有相等质量水的相同容器中，待物体静止，测得</w:t>
      </w:r>
      <w:r>
        <w:rPr>
          <w:rFonts w:eastAsia="Times New Roman"/>
          <w:sz w:val="20"/>
          <w:szCs w:val="21"/>
        </w:rPr>
        <w:t xml:space="preserve"> </w:t>
      </w:r>
      <w:r>
        <w:rPr>
          <w:rFonts w:ascii="Symbol" w:eastAsia="Symbol" w:hAnsi="Symbol"/>
          <w:sz w:val="20"/>
          <w:szCs w:val="21"/>
        </w:rPr>
        <w:sym w:font="Symbol" w:char="F044"/>
      </w:r>
      <w:r>
        <w:rPr>
          <w:rFonts w:eastAsia="Times New Roman"/>
          <w:i/>
          <w:sz w:val="20"/>
          <w:szCs w:val="21"/>
        </w:rPr>
        <w:t>F</w:t>
      </w:r>
      <w:r>
        <w:rPr>
          <w:sz w:val="20"/>
          <w:szCs w:val="21"/>
          <w:vertAlign w:val="subscript"/>
        </w:rPr>
        <w:t>水</w:t>
      </w:r>
      <w:r>
        <w:rPr>
          <w:sz w:val="20"/>
          <w:szCs w:val="21"/>
        </w:rPr>
        <w:t>；实验示意图及相应数据见表二；</w:t>
      </w:r>
    </w:p>
    <w:p w:rsidR="001F5A05" w:rsidRDefault="00290EFC">
      <w:pPr>
        <w:spacing w:line="360" w:lineRule="auto"/>
        <w:jc w:val="left"/>
        <w:textAlignment w:val="center"/>
        <w:rPr>
          <w:sz w:val="20"/>
          <w:szCs w:val="21"/>
        </w:rPr>
      </w:pPr>
      <w:r>
        <w:rPr>
          <w:sz w:val="20"/>
          <w:szCs w:val="21"/>
        </w:rPr>
        <w:t>表二</w:t>
      </w:r>
    </w:p>
    <w:tbl>
      <w:tblPr>
        <w:tblW w:w="9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9"/>
        <w:gridCol w:w="1419"/>
        <w:gridCol w:w="1056"/>
        <w:gridCol w:w="1419"/>
        <w:gridCol w:w="1419"/>
        <w:gridCol w:w="1419"/>
        <w:gridCol w:w="1419"/>
      </w:tblGrid>
      <w:tr w:rsidR="001F5A05">
        <w:trPr>
          <w:trHeight w:val="420"/>
        </w:trPr>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实验序号</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1F5A05">
            <w:pPr>
              <w:spacing w:line="360" w:lineRule="auto"/>
              <w:jc w:val="left"/>
              <w:textAlignment w:val="center"/>
              <w:rPr>
                <w:sz w:val="20"/>
                <w:szCs w:val="21"/>
              </w:rPr>
            </w:pP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4</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5</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6</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7</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8</w:t>
            </w:r>
          </w:p>
        </w:tc>
      </w:tr>
      <w:tr w:rsidR="001F5A05">
        <w:trPr>
          <w:trHeight w:val="1125"/>
        </w:trPr>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现象</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noProof/>
                <w:sz w:val="20"/>
                <w:szCs w:val="21"/>
              </w:rPr>
              <w:drawing>
                <wp:inline distT="0" distB="0" distL="114300" distR="114300">
                  <wp:extent cx="533400" cy="619125"/>
                  <wp:effectExtent l="0" t="0" r="0" b="9525"/>
                  <wp:docPr id="71" name="图片 22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487700" name="图片 228" descr="figure"/>
                          <pic:cNvPicPr>
                            <a:picLocks noChangeAspect="1"/>
                          </pic:cNvPicPr>
                        </pic:nvPicPr>
                        <pic:blipFill>
                          <a:blip r:embed="rId48"/>
                          <a:stretch>
                            <a:fillRect/>
                          </a:stretch>
                        </pic:blipFill>
                        <pic:spPr>
                          <a:xfrm>
                            <a:off x="0" y="0"/>
                            <a:ext cx="533400" cy="619125"/>
                          </a:xfrm>
                          <a:prstGeom prst="rect">
                            <a:avLst/>
                          </a:prstGeom>
                          <a:noFill/>
                          <a:ln>
                            <a:noFill/>
                          </a:ln>
                        </pic:spPr>
                      </pic:pic>
                    </a:graphicData>
                  </a:graphic>
                </wp:inline>
              </w:drawing>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noProof/>
                <w:sz w:val="20"/>
                <w:szCs w:val="21"/>
              </w:rPr>
              <w:drawing>
                <wp:inline distT="0" distB="0" distL="114300" distR="114300">
                  <wp:extent cx="533400" cy="638175"/>
                  <wp:effectExtent l="0" t="0" r="0" b="9525"/>
                  <wp:docPr id="60" name="图片 22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10841" name="图片 229" descr="figure"/>
                          <pic:cNvPicPr>
                            <a:picLocks noChangeAspect="1"/>
                          </pic:cNvPicPr>
                        </pic:nvPicPr>
                        <pic:blipFill>
                          <a:blip r:embed="rId49"/>
                          <a:stretch>
                            <a:fillRect/>
                          </a:stretch>
                        </pic:blipFill>
                        <pic:spPr>
                          <a:xfrm>
                            <a:off x="0" y="0"/>
                            <a:ext cx="533400" cy="638175"/>
                          </a:xfrm>
                          <a:prstGeom prst="rect">
                            <a:avLst/>
                          </a:prstGeom>
                          <a:noFill/>
                          <a:ln>
                            <a:noFill/>
                          </a:ln>
                        </pic:spPr>
                      </pic:pic>
                    </a:graphicData>
                  </a:graphic>
                </wp:inline>
              </w:drawing>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noProof/>
                <w:sz w:val="20"/>
                <w:szCs w:val="21"/>
              </w:rPr>
              <w:drawing>
                <wp:inline distT="0" distB="0" distL="114300" distR="114300">
                  <wp:extent cx="504825" cy="657225"/>
                  <wp:effectExtent l="0" t="0" r="9525" b="9525"/>
                  <wp:docPr id="61" name="图片 2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542896" name="图片 230" descr="figure"/>
                          <pic:cNvPicPr>
                            <a:picLocks noChangeAspect="1"/>
                          </pic:cNvPicPr>
                        </pic:nvPicPr>
                        <pic:blipFill>
                          <a:blip r:embed="rId50"/>
                          <a:stretch>
                            <a:fillRect/>
                          </a:stretch>
                        </pic:blipFill>
                        <pic:spPr>
                          <a:xfrm>
                            <a:off x="0" y="0"/>
                            <a:ext cx="504825" cy="657225"/>
                          </a:xfrm>
                          <a:prstGeom prst="rect">
                            <a:avLst/>
                          </a:prstGeom>
                          <a:noFill/>
                          <a:ln>
                            <a:noFill/>
                          </a:ln>
                        </pic:spPr>
                      </pic:pic>
                    </a:graphicData>
                  </a:graphic>
                </wp:inline>
              </w:drawing>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noProof/>
                <w:sz w:val="20"/>
                <w:szCs w:val="21"/>
              </w:rPr>
              <w:drawing>
                <wp:inline distT="0" distB="0" distL="114300" distR="114300">
                  <wp:extent cx="533400" cy="638175"/>
                  <wp:effectExtent l="0" t="0" r="0" b="9525"/>
                  <wp:docPr id="62" name="图片 23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147853" name="图片 231" descr="figure"/>
                          <pic:cNvPicPr>
                            <a:picLocks noChangeAspect="1"/>
                          </pic:cNvPicPr>
                        </pic:nvPicPr>
                        <pic:blipFill>
                          <a:blip r:embed="rId51"/>
                          <a:stretch>
                            <a:fillRect/>
                          </a:stretch>
                        </pic:blipFill>
                        <pic:spPr>
                          <a:xfrm>
                            <a:off x="0" y="0"/>
                            <a:ext cx="533400" cy="638175"/>
                          </a:xfrm>
                          <a:prstGeom prst="rect">
                            <a:avLst/>
                          </a:prstGeom>
                          <a:noFill/>
                          <a:ln>
                            <a:noFill/>
                          </a:ln>
                        </pic:spPr>
                      </pic:pic>
                    </a:graphicData>
                  </a:graphic>
                </wp:inline>
              </w:drawing>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noProof/>
                <w:sz w:val="20"/>
                <w:szCs w:val="21"/>
              </w:rPr>
              <w:drawing>
                <wp:inline distT="0" distB="0" distL="114300" distR="114300">
                  <wp:extent cx="504825" cy="638175"/>
                  <wp:effectExtent l="0" t="0" r="9525" b="9525"/>
                  <wp:docPr id="63" name="图片 23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556117" name="图片 232" descr="figure"/>
                          <pic:cNvPicPr>
                            <a:picLocks noChangeAspect="1"/>
                          </pic:cNvPicPr>
                        </pic:nvPicPr>
                        <pic:blipFill>
                          <a:blip r:embed="rId52"/>
                          <a:stretch>
                            <a:fillRect/>
                          </a:stretch>
                        </pic:blipFill>
                        <pic:spPr>
                          <a:xfrm>
                            <a:off x="0" y="0"/>
                            <a:ext cx="504825" cy="638175"/>
                          </a:xfrm>
                          <a:prstGeom prst="rect">
                            <a:avLst/>
                          </a:prstGeom>
                          <a:noFill/>
                          <a:ln>
                            <a:noFill/>
                          </a:ln>
                        </pic:spPr>
                      </pic:pic>
                    </a:graphicData>
                  </a:graphic>
                </wp:inline>
              </w:drawing>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noProof/>
                <w:sz w:val="20"/>
                <w:szCs w:val="21"/>
              </w:rPr>
              <w:drawing>
                <wp:inline distT="0" distB="0" distL="114300" distR="114300">
                  <wp:extent cx="523875" cy="619125"/>
                  <wp:effectExtent l="0" t="0" r="9525" b="9525"/>
                  <wp:docPr id="67" name="图片 23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117066" name="图片 233" descr="figure"/>
                          <pic:cNvPicPr>
                            <a:picLocks noChangeAspect="1"/>
                          </pic:cNvPicPr>
                        </pic:nvPicPr>
                        <pic:blipFill>
                          <a:blip r:embed="rId53"/>
                          <a:stretch>
                            <a:fillRect/>
                          </a:stretch>
                        </pic:blipFill>
                        <pic:spPr>
                          <a:xfrm>
                            <a:off x="0" y="0"/>
                            <a:ext cx="523875" cy="619125"/>
                          </a:xfrm>
                          <a:prstGeom prst="rect">
                            <a:avLst/>
                          </a:prstGeom>
                          <a:noFill/>
                          <a:ln>
                            <a:noFill/>
                          </a:ln>
                        </pic:spPr>
                      </pic:pic>
                    </a:graphicData>
                  </a:graphic>
                </wp:inline>
              </w:drawing>
            </w:r>
          </w:p>
        </w:tc>
      </w:tr>
      <w:tr w:rsidR="001F5A05">
        <w:trPr>
          <w:trHeight w:val="840"/>
        </w:trPr>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rFonts w:eastAsia="Times New Roman"/>
                <w:i/>
                <w:sz w:val="20"/>
                <w:szCs w:val="21"/>
              </w:rPr>
              <w:t>V</w:t>
            </w:r>
            <w:r>
              <w:rPr>
                <w:sz w:val="20"/>
                <w:szCs w:val="21"/>
                <w:vertAlign w:val="subscript"/>
              </w:rPr>
              <w:t>物</w:t>
            </w:r>
            <w:r>
              <w:rPr>
                <w:sz w:val="20"/>
                <w:szCs w:val="21"/>
              </w:rPr>
              <w:t>（</w:t>
            </w:r>
            <w:r>
              <w:rPr>
                <w:rFonts w:eastAsia="Times New Roman"/>
                <w:sz w:val="20"/>
                <w:szCs w:val="21"/>
              </w:rPr>
              <w:t>×10</w:t>
            </w:r>
            <w:r>
              <w:rPr>
                <w:rFonts w:ascii="Symbol" w:eastAsia="Symbol" w:hAnsi="Symbol"/>
                <w:sz w:val="20"/>
                <w:szCs w:val="21"/>
                <w:vertAlign w:val="superscript"/>
              </w:rPr>
              <w:sym w:font="Symbol" w:char="F02D"/>
            </w:r>
            <w:r>
              <w:rPr>
                <w:rFonts w:eastAsia="Times New Roman"/>
                <w:sz w:val="20"/>
                <w:szCs w:val="21"/>
                <w:vertAlign w:val="superscript"/>
              </w:rPr>
              <w:t>4</w:t>
            </w:r>
            <w:r>
              <w:rPr>
                <w:sz w:val="20"/>
                <w:szCs w:val="21"/>
              </w:rPr>
              <w:t>米</w:t>
            </w:r>
            <w:r>
              <w:rPr>
                <w:rFonts w:eastAsia="Times New Roman"/>
                <w:sz w:val="20"/>
                <w:szCs w:val="21"/>
                <w:vertAlign w:val="superscript"/>
              </w:rPr>
              <w:t>3</w:t>
            </w:r>
            <w:r>
              <w:rPr>
                <w:sz w:val="20"/>
                <w:szCs w:val="21"/>
              </w:rPr>
              <w:t>）</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0</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0.9</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1.2</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1.4</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1.4</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1.4</w:t>
            </w:r>
          </w:p>
        </w:tc>
      </w:tr>
      <w:tr w:rsidR="001F5A05">
        <w:trPr>
          <w:trHeight w:val="405"/>
        </w:trPr>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rFonts w:ascii="Symbol" w:eastAsia="Symbol" w:hAnsi="Symbol"/>
                <w:sz w:val="20"/>
                <w:szCs w:val="21"/>
              </w:rPr>
              <w:sym w:font="Symbol" w:char="F044"/>
            </w:r>
            <w:r>
              <w:rPr>
                <w:rFonts w:eastAsia="Times New Roman"/>
                <w:i/>
                <w:sz w:val="20"/>
                <w:szCs w:val="21"/>
              </w:rPr>
              <w:t>F</w:t>
            </w:r>
            <w:r>
              <w:rPr>
                <w:sz w:val="20"/>
                <w:szCs w:val="21"/>
                <w:vertAlign w:val="subscript"/>
              </w:rPr>
              <w:t>水</w:t>
            </w:r>
            <w:r>
              <w:rPr>
                <w:sz w:val="20"/>
                <w:szCs w:val="21"/>
              </w:rPr>
              <w:t>（牛）</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0</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0.9</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1.2</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1.4</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1.2</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1.0</w:t>
            </w:r>
          </w:p>
        </w:tc>
      </w:tr>
    </w:tbl>
    <w:p w:rsidR="001F5A05" w:rsidRDefault="001F5A05">
      <w:pPr>
        <w:spacing w:line="360" w:lineRule="auto"/>
        <w:jc w:val="left"/>
        <w:textAlignment w:val="center"/>
        <w:rPr>
          <w:sz w:val="20"/>
          <w:szCs w:val="21"/>
        </w:rPr>
      </w:pPr>
    </w:p>
    <w:p w:rsidR="001F5A05" w:rsidRDefault="001F5A05">
      <w:pPr>
        <w:spacing w:line="360" w:lineRule="auto"/>
        <w:jc w:val="left"/>
        <w:textAlignment w:val="center"/>
        <w:rPr>
          <w:sz w:val="20"/>
          <w:szCs w:val="21"/>
        </w:rPr>
      </w:pPr>
    </w:p>
    <w:p w:rsidR="001F5A05" w:rsidRDefault="00290EFC">
      <w:pPr>
        <w:spacing w:line="360" w:lineRule="auto"/>
        <w:jc w:val="left"/>
        <w:textAlignment w:val="center"/>
        <w:rPr>
          <w:sz w:val="20"/>
          <w:szCs w:val="21"/>
        </w:rPr>
      </w:pPr>
      <w:r>
        <w:rPr>
          <w:sz w:val="20"/>
          <w:szCs w:val="21"/>
        </w:rPr>
        <w:t>他们首先分析比较了实验序号</w:t>
      </w:r>
      <w:r>
        <w:rPr>
          <w:rFonts w:eastAsia="Times New Roman"/>
          <w:sz w:val="20"/>
          <w:szCs w:val="21"/>
        </w:rPr>
        <w:t>4</w:t>
      </w:r>
      <w:r>
        <w:rPr>
          <w:sz w:val="20"/>
          <w:szCs w:val="21"/>
        </w:rPr>
        <w:t>与</w:t>
      </w:r>
      <w:r>
        <w:rPr>
          <w:rFonts w:eastAsia="Times New Roman"/>
          <w:sz w:val="20"/>
          <w:szCs w:val="21"/>
        </w:rPr>
        <w:t>5</w:t>
      </w:r>
      <w:r>
        <w:rPr>
          <w:sz w:val="20"/>
          <w:szCs w:val="21"/>
        </w:rPr>
        <w:t>与</w:t>
      </w:r>
      <w:r>
        <w:rPr>
          <w:rFonts w:eastAsia="Times New Roman"/>
          <w:sz w:val="20"/>
          <w:szCs w:val="21"/>
        </w:rPr>
        <w:t>6</w:t>
      </w:r>
      <w:r>
        <w:rPr>
          <w:sz w:val="20"/>
          <w:szCs w:val="21"/>
        </w:rPr>
        <w:t>，得到：</w:t>
      </w:r>
      <w:r>
        <w:rPr>
          <w:rFonts w:ascii="Symbol" w:eastAsia="Symbol" w:hAnsi="Symbol"/>
          <w:sz w:val="20"/>
          <w:szCs w:val="21"/>
        </w:rPr>
        <w:sym w:font="Symbol" w:char="F044"/>
      </w:r>
      <w:r>
        <w:rPr>
          <w:rFonts w:eastAsia="Times New Roman"/>
          <w:i/>
          <w:sz w:val="20"/>
          <w:szCs w:val="21"/>
        </w:rPr>
        <w:t>F</w:t>
      </w:r>
      <w:r>
        <w:rPr>
          <w:sz w:val="20"/>
          <w:szCs w:val="21"/>
          <w:vertAlign w:val="subscript"/>
        </w:rPr>
        <w:t>水</w:t>
      </w:r>
      <w:r>
        <w:rPr>
          <w:sz w:val="20"/>
          <w:szCs w:val="21"/>
        </w:rPr>
        <w:t>与</w:t>
      </w:r>
      <w:r>
        <w:rPr>
          <w:rFonts w:eastAsia="Times New Roman"/>
          <w:i/>
          <w:sz w:val="20"/>
          <w:szCs w:val="21"/>
        </w:rPr>
        <w:t>V</w:t>
      </w:r>
      <w:r>
        <w:rPr>
          <w:sz w:val="20"/>
          <w:szCs w:val="21"/>
          <w:vertAlign w:val="subscript"/>
        </w:rPr>
        <w:t>物</w:t>
      </w:r>
      <w:r>
        <w:rPr>
          <w:sz w:val="20"/>
          <w:szCs w:val="21"/>
        </w:rPr>
        <w:t>有关，且</w:t>
      </w:r>
      <w:r>
        <w:rPr>
          <w:sz w:val="20"/>
          <w:szCs w:val="21"/>
        </w:rPr>
        <w:t>_______</w:t>
      </w:r>
      <w:r>
        <w:rPr>
          <w:sz w:val="20"/>
          <w:szCs w:val="21"/>
        </w:rPr>
        <w:t>；接着，他们全面分析后，比较了实验序号</w:t>
      </w:r>
      <w:r>
        <w:rPr>
          <w:sz w:val="20"/>
          <w:szCs w:val="21"/>
        </w:rPr>
        <w:t>________</w:t>
      </w:r>
      <w:r>
        <w:rPr>
          <w:sz w:val="20"/>
          <w:szCs w:val="21"/>
        </w:rPr>
        <w:t>，发现：</w:t>
      </w:r>
      <w:r>
        <w:rPr>
          <w:rFonts w:eastAsia="Times New Roman"/>
          <w:sz w:val="20"/>
          <w:szCs w:val="21"/>
        </w:rPr>
        <w:t xml:space="preserve"> </w:t>
      </w:r>
      <w:r>
        <w:rPr>
          <w:rFonts w:ascii="Symbol" w:eastAsia="Symbol" w:hAnsi="Symbol"/>
          <w:sz w:val="20"/>
          <w:szCs w:val="21"/>
        </w:rPr>
        <w:sym w:font="Symbol" w:char="F044"/>
      </w:r>
      <w:r>
        <w:rPr>
          <w:rFonts w:eastAsia="Times New Roman"/>
          <w:i/>
          <w:sz w:val="20"/>
          <w:szCs w:val="21"/>
        </w:rPr>
        <w:t>F</w:t>
      </w:r>
      <w:r>
        <w:rPr>
          <w:sz w:val="20"/>
          <w:szCs w:val="21"/>
          <w:vertAlign w:val="subscript"/>
        </w:rPr>
        <w:t>水</w:t>
      </w:r>
      <w:r>
        <w:rPr>
          <w:sz w:val="20"/>
          <w:szCs w:val="21"/>
        </w:rPr>
        <w:t>与</w:t>
      </w:r>
      <w:r>
        <w:rPr>
          <w:rFonts w:eastAsia="Times New Roman"/>
          <w:i/>
          <w:sz w:val="20"/>
          <w:szCs w:val="21"/>
        </w:rPr>
        <w:t>V</w:t>
      </w:r>
      <w:r>
        <w:rPr>
          <w:sz w:val="20"/>
          <w:szCs w:val="21"/>
          <w:vertAlign w:val="subscript"/>
        </w:rPr>
        <w:t>物</w:t>
      </w:r>
      <w:r>
        <w:rPr>
          <w:sz w:val="20"/>
          <w:szCs w:val="21"/>
        </w:rPr>
        <w:t>无关；他们交流讨论后，分析比较了实验序号</w:t>
      </w:r>
      <w:r>
        <w:rPr>
          <w:rFonts w:eastAsia="Times New Roman"/>
          <w:sz w:val="20"/>
          <w:szCs w:val="21"/>
        </w:rPr>
        <w:t>6</w:t>
      </w:r>
      <w:r>
        <w:rPr>
          <w:sz w:val="20"/>
          <w:szCs w:val="21"/>
        </w:rPr>
        <w:t>与</w:t>
      </w:r>
      <w:r>
        <w:rPr>
          <w:rFonts w:eastAsia="Times New Roman"/>
          <w:sz w:val="20"/>
          <w:szCs w:val="21"/>
        </w:rPr>
        <w:t>7</w:t>
      </w:r>
      <w:r>
        <w:rPr>
          <w:sz w:val="20"/>
          <w:szCs w:val="21"/>
        </w:rPr>
        <w:t>与</w:t>
      </w:r>
      <w:r>
        <w:rPr>
          <w:rFonts w:eastAsia="Times New Roman"/>
          <w:sz w:val="20"/>
          <w:szCs w:val="21"/>
        </w:rPr>
        <w:t>8</w:t>
      </w:r>
      <w:r>
        <w:rPr>
          <w:sz w:val="20"/>
          <w:szCs w:val="21"/>
        </w:rPr>
        <w:t>，得到：影响</w:t>
      </w:r>
      <w:r>
        <w:rPr>
          <w:rFonts w:ascii="Symbol" w:eastAsia="Symbol" w:hAnsi="Symbol"/>
          <w:sz w:val="20"/>
          <w:szCs w:val="21"/>
        </w:rPr>
        <w:sym w:font="Symbol" w:char="F044"/>
      </w:r>
      <w:r>
        <w:rPr>
          <w:rFonts w:eastAsia="Times New Roman"/>
          <w:i/>
          <w:sz w:val="20"/>
          <w:szCs w:val="21"/>
        </w:rPr>
        <w:t>F</w:t>
      </w:r>
      <w:r>
        <w:rPr>
          <w:sz w:val="20"/>
          <w:szCs w:val="21"/>
          <w:vertAlign w:val="subscript"/>
        </w:rPr>
        <w:t>水</w:t>
      </w:r>
      <w:r>
        <w:rPr>
          <w:sz w:val="20"/>
          <w:szCs w:val="21"/>
        </w:rPr>
        <w:t>的因素可能是</w:t>
      </w:r>
      <w:r>
        <w:rPr>
          <w:sz w:val="20"/>
          <w:szCs w:val="21"/>
        </w:rPr>
        <w:t>_________</w:t>
      </w:r>
      <w:r>
        <w:rPr>
          <w:sz w:val="20"/>
          <w:szCs w:val="21"/>
        </w:rPr>
        <w:t>；继续研究，还应选用</w:t>
      </w:r>
      <w:r>
        <w:rPr>
          <w:sz w:val="20"/>
          <w:szCs w:val="21"/>
        </w:rPr>
        <w:t>___________</w:t>
      </w:r>
      <w:r>
        <w:rPr>
          <w:sz w:val="20"/>
          <w:szCs w:val="21"/>
        </w:rPr>
        <w:t>完成实验。</w:t>
      </w:r>
    </w:p>
    <w:p w:rsidR="001F5A05" w:rsidRDefault="00290EFC">
      <w:pPr>
        <w:spacing w:line="360" w:lineRule="auto"/>
        <w:jc w:val="left"/>
        <w:textAlignment w:val="center"/>
        <w:rPr>
          <w:sz w:val="20"/>
          <w:szCs w:val="21"/>
        </w:rPr>
      </w:pPr>
      <w:r>
        <w:rPr>
          <w:sz w:val="20"/>
          <w:szCs w:val="21"/>
        </w:rPr>
        <w:t>12</w:t>
      </w:r>
      <w:r>
        <w:rPr>
          <w:sz w:val="20"/>
          <w:szCs w:val="21"/>
        </w:rPr>
        <w:t>．（</w:t>
      </w:r>
      <w:r>
        <w:rPr>
          <w:sz w:val="20"/>
          <w:szCs w:val="21"/>
        </w:rPr>
        <w:t>2020·</w:t>
      </w:r>
      <w:r>
        <w:rPr>
          <w:sz w:val="20"/>
          <w:szCs w:val="21"/>
        </w:rPr>
        <w:t>上海静安区</w:t>
      </w:r>
      <w:r>
        <w:rPr>
          <w:sz w:val="20"/>
          <w:szCs w:val="21"/>
        </w:rPr>
        <w:t>·</w:t>
      </w:r>
      <w:r>
        <w:rPr>
          <w:sz w:val="20"/>
          <w:szCs w:val="21"/>
        </w:rPr>
        <w:t>）</w:t>
      </w:r>
      <w:r>
        <w:rPr>
          <w:sz w:val="20"/>
          <w:szCs w:val="21"/>
        </w:rPr>
        <w:t>物理研究通常会用建立模型的方法来解释或解决问题。在研究浮力知识时，就可以将</w:t>
      </w:r>
      <w:r>
        <w:rPr>
          <w:sz w:val="20"/>
          <w:szCs w:val="21"/>
        </w:rPr>
        <w:lastRenderedPageBreak/>
        <w:t>一定形状的物体作为模型，根据液体内部压强的大小和方向的知识，来解释浮力产生的原因，并以此推导阿基米德原理。现有浸没在液体中的正方体、圆柱体、球体和圆锥体，可供选择作为模型，如图</w:t>
      </w:r>
      <w:r>
        <w:rPr>
          <w:rFonts w:eastAsia="Times New Roman"/>
          <w:sz w:val="20"/>
          <w:szCs w:val="21"/>
        </w:rPr>
        <w:t>(a)(b)(c)</w:t>
      </w:r>
      <w:r>
        <w:rPr>
          <w:sz w:val="20"/>
          <w:szCs w:val="21"/>
        </w:rPr>
        <w:t>和</w:t>
      </w:r>
      <w:r>
        <w:rPr>
          <w:rFonts w:eastAsia="Times New Roman"/>
          <w:sz w:val="20"/>
          <w:szCs w:val="21"/>
        </w:rPr>
        <w:t>(d)</w:t>
      </w:r>
      <w:r>
        <w:rPr>
          <w:sz w:val="20"/>
          <w:szCs w:val="21"/>
        </w:rPr>
        <w:t>所示。</w:t>
      </w:r>
    </w:p>
    <w:p w:rsidR="001F5A05" w:rsidRDefault="00290EFC">
      <w:pPr>
        <w:spacing w:line="360" w:lineRule="auto"/>
        <w:jc w:val="left"/>
        <w:textAlignment w:val="center"/>
        <w:rPr>
          <w:sz w:val="20"/>
          <w:szCs w:val="21"/>
        </w:rPr>
      </w:pPr>
      <w:r>
        <w:rPr>
          <w:noProof/>
          <w:sz w:val="20"/>
          <w:szCs w:val="21"/>
        </w:rPr>
        <w:drawing>
          <wp:inline distT="0" distB="0" distL="114300" distR="114300">
            <wp:extent cx="4410075" cy="790575"/>
            <wp:effectExtent l="0" t="0" r="9525" b="9525"/>
            <wp:docPr id="64" name="图片 23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636070" name="图片 234" descr="figure"/>
                    <pic:cNvPicPr>
                      <a:picLocks noChangeAspect="1"/>
                    </pic:cNvPicPr>
                  </pic:nvPicPr>
                  <pic:blipFill>
                    <a:blip r:embed="rId54"/>
                    <a:stretch>
                      <a:fillRect/>
                    </a:stretch>
                  </pic:blipFill>
                  <pic:spPr>
                    <a:xfrm>
                      <a:off x="0" y="0"/>
                      <a:ext cx="4410075" cy="790575"/>
                    </a:xfrm>
                    <a:prstGeom prst="rect">
                      <a:avLst/>
                    </a:prstGeom>
                    <a:noFill/>
                    <a:ln>
                      <a:noFill/>
                    </a:ln>
                  </pic:spPr>
                </pic:pic>
              </a:graphicData>
            </a:graphic>
          </wp:inline>
        </w:drawing>
      </w:r>
    </w:p>
    <w:p w:rsidR="001F5A05" w:rsidRDefault="00290EFC">
      <w:pPr>
        <w:spacing w:line="360" w:lineRule="auto"/>
        <w:jc w:val="left"/>
        <w:textAlignment w:val="center"/>
        <w:rPr>
          <w:sz w:val="20"/>
          <w:szCs w:val="21"/>
        </w:rPr>
      </w:pPr>
      <w:r>
        <w:rPr>
          <w:rFonts w:eastAsia="Times New Roman"/>
          <w:sz w:val="20"/>
          <w:szCs w:val="21"/>
        </w:rPr>
        <w:t>(1)</w:t>
      </w:r>
      <w:r>
        <w:rPr>
          <w:sz w:val="20"/>
          <w:szCs w:val="21"/>
        </w:rPr>
        <w:t>请判断，图中的</w:t>
      </w:r>
      <w:r>
        <w:rPr>
          <w:sz w:val="20"/>
          <w:szCs w:val="21"/>
        </w:rPr>
        <w:t>_____</w:t>
      </w:r>
      <w:r>
        <w:rPr>
          <w:sz w:val="20"/>
          <w:szCs w:val="21"/>
        </w:rPr>
        <w:t>不适合作为</w:t>
      </w:r>
      <w:r>
        <w:rPr>
          <w:sz w:val="20"/>
          <w:szCs w:val="21"/>
        </w:rPr>
        <w:t>模型推导阿基米德原理。（填写图序）</w:t>
      </w:r>
    </w:p>
    <w:p w:rsidR="001F5A05" w:rsidRDefault="00290EFC">
      <w:pPr>
        <w:spacing w:line="360" w:lineRule="auto"/>
        <w:jc w:val="left"/>
        <w:textAlignment w:val="center"/>
        <w:rPr>
          <w:sz w:val="20"/>
          <w:szCs w:val="21"/>
        </w:rPr>
      </w:pPr>
      <w:r>
        <w:rPr>
          <w:rFonts w:eastAsia="Times New Roman"/>
          <w:sz w:val="20"/>
          <w:szCs w:val="21"/>
        </w:rPr>
        <w:t>(2)</w:t>
      </w:r>
      <w:r>
        <w:rPr>
          <w:sz w:val="20"/>
          <w:szCs w:val="21"/>
        </w:rPr>
        <w:t>若液体的密度为</w:t>
      </w:r>
      <w:r>
        <w:rPr>
          <w:rFonts w:eastAsia="Times New Roman"/>
          <w:i/>
          <w:sz w:val="20"/>
          <w:szCs w:val="21"/>
        </w:rPr>
        <w:t>ρ</w:t>
      </w:r>
      <w:r>
        <w:rPr>
          <w:sz w:val="20"/>
          <w:szCs w:val="21"/>
        </w:rPr>
        <w:t>，请从图中选择一个作为模型，要求：</w:t>
      </w:r>
    </w:p>
    <w:p w:rsidR="001F5A05" w:rsidRDefault="00290EFC">
      <w:pPr>
        <w:spacing w:line="360" w:lineRule="auto"/>
        <w:jc w:val="left"/>
        <w:textAlignment w:val="center"/>
        <w:rPr>
          <w:sz w:val="20"/>
          <w:szCs w:val="21"/>
        </w:rPr>
      </w:pPr>
      <w:r>
        <w:rPr>
          <w:sz w:val="20"/>
          <w:szCs w:val="21"/>
        </w:rPr>
        <w:t>①</w:t>
      </w:r>
      <w:r>
        <w:rPr>
          <w:sz w:val="20"/>
          <w:szCs w:val="21"/>
        </w:rPr>
        <w:t>将所选的模型填入</w:t>
      </w:r>
      <w:r>
        <w:rPr>
          <w:sz w:val="20"/>
          <w:szCs w:val="21"/>
        </w:rPr>
        <w:t>_____</w:t>
      </w:r>
      <w:r>
        <w:rPr>
          <w:sz w:val="20"/>
          <w:szCs w:val="21"/>
        </w:rPr>
        <w:t>；（在答题纸的相应位置作答）</w:t>
      </w:r>
    </w:p>
    <w:p w:rsidR="001F5A05" w:rsidRDefault="00290EFC">
      <w:pPr>
        <w:spacing w:line="360" w:lineRule="auto"/>
        <w:jc w:val="left"/>
        <w:textAlignment w:val="center"/>
        <w:rPr>
          <w:sz w:val="20"/>
          <w:szCs w:val="21"/>
        </w:rPr>
      </w:pPr>
      <w:r>
        <w:rPr>
          <w:sz w:val="20"/>
          <w:szCs w:val="21"/>
        </w:rPr>
        <w:t>②</w:t>
      </w:r>
      <w:r>
        <w:rPr>
          <w:sz w:val="20"/>
          <w:szCs w:val="21"/>
        </w:rPr>
        <w:t>在图中添注所需的物理量（用字母表示），运用液体内部压强等知识，推导阿基米德原理</w:t>
      </w:r>
      <w:r>
        <w:rPr>
          <w:sz w:val="20"/>
          <w:szCs w:val="21"/>
        </w:rPr>
        <w:t>_____</w:t>
      </w:r>
      <w:r>
        <w:rPr>
          <w:sz w:val="20"/>
          <w:szCs w:val="21"/>
        </w:rPr>
        <w:t>。</w:t>
      </w:r>
    </w:p>
    <w:p w:rsidR="001F5A05" w:rsidRDefault="00290EFC">
      <w:pPr>
        <w:spacing w:line="360" w:lineRule="auto"/>
        <w:jc w:val="left"/>
        <w:textAlignment w:val="center"/>
        <w:rPr>
          <w:sz w:val="20"/>
          <w:szCs w:val="21"/>
        </w:rPr>
      </w:pPr>
      <w:r>
        <w:rPr>
          <w:sz w:val="20"/>
          <w:szCs w:val="21"/>
        </w:rPr>
        <w:t>13</w:t>
      </w:r>
      <w:r>
        <w:rPr>
          <w:sz w:val="20"/>
          <w:szCs w:val="21"/>
        </w:rPr>
        <w:t>．（</w:t>
      </w:r>
      <w:r>
        <w:rPr>
          <w:sz w:val="20"/>
          <w:szCs w:val="21"/>
        </w:rPr>
        <w:t>2020·</w:t>
      </w:r>
      <w:r>
        <w:rPr>
          <w:sz w:val="20"/>
          <w:szCs w:val="21"/>
        </w:rPr>
        <w:t>上海普陀区</w:t>
      </w:r>
      <w:r>
        <w:rPr>
          <w:sz w:val="20"/>
          <w:szCs w:val="21"/>
        </w:rPr>
        <w:t>·</w:t>
      </w:r>
      <w:r>
        <w:rPr>
          <w:sz w:val="20"/>
          <w:szCs w:val="21"/>
        </w:rPr>
        <w:t>九年级一模）小李同学选用弹簧测力计、</w:t>
      </w:r>
      <w:r>
        <w:rPr>
          <w:sz w:val="20"/>
          <w:szCs w:val="21"/>
          <w:u w:val="single"/>
        </w:rPr>
        <w:t xml:space="preserve">     </w:t>
      </w:r>
      <w:r>
        <w:rPr>
          <w:sz w:val="20"/>
          <w:szCs w:val="21"/>
        </w:rPr>
        <w:t>和系细绳的金属块各一个，及三种密度不同液体进行如图所示实验，设计的实验表格如下。小李同学将测得数据及根据数据计算得到的结果记录在表中（部分未显示）。</w:t>
      </w:r>
    </w:p>
    <w:p w:rsidR="001F5A05" w:rsidRDefault="00290EFC">
      <w:pPr>
        <w:spacing w:line="360" w:lineRule="auto"/>
        <w:jc w:val="left"/>
        <w:textAlignment w:val="center"/>
        <w:rPr>
          <w:sz w:val="20"/>
          <w:szCs w:val="21"/>
        </w:rPr>
      </w:pPr>
      <w:r>
        <w:rPr>
          <w:noProof/>
          <w:sz w:val="20"/>
          <w:szCs w:val="21"/>
        </w:rPr>
        <w:drawing>
          <wp:inline distT="0" distB="0" distL="114300" distR="114300">
            <wp:extent cx="1685925" cy="2076450"/>
            <wp:effectExtent l="0" t="0" r="9525" b="0"/>
            <wp:docPr id="66" name="图片 23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931005" name="图片 235" descr="figure"/>
                    <pic:cNvPicPr>
                      <a:picLocks noChangeAspect="1"/>
                    </pic:cNvPicPr>
                  </pic:nvPicPr>
                  <pic:blipFill>
                    <a:blip r:embed="rId55"/>
                    <a:stretch>
                      <a:fillRect/>
                    </a:stretch>
                  </pic:blipFill>
                  <pic:spPr>
                    <a:xfrm>
                      <a:off x="0" y="0"/>
                      <a:ext cx="1685925" cy="2076450"/>
                    </a:xfrm>
                    <a:prstGeom prst="rect">
                      <a:avLst/>
                    </a:prstGeom>
                    <a:noFill/>
                    <a:ln>
                      <a:noFill/>
                    </a:ln>
                  </pic:spPr>
                </pic:pic>
              </a:graphicData>
            </a:graphic>
          </wp:inline>
        </w:drawing>
      </w:r>
    </w:p>
    <w:tbl>
      <w:tblPr>
        <w:tblW w:w="8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90"/>
        <w:gridCol w:w="1590"/>
        <w:gridCol w:w="1305"/>
        <w:gridCol w:w="1380"/>
        <w:gridCol w:w="840"/>
        <w:gridCol w:w="840"/>
        <w:gridCol w:w="840"/>
        <w:gridCol w:w="1380"/>
      </w:tblGrid>
      <w:tr w:rsidR="001F5A05">
        <w:trPr>
          <w:trHeight w:val="615"/>
        </w:trPr>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实验序号</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i/>
                <w:sz w:val="20"/>
                <w:szCs w:val="21"/>
              </w:rPr>
              <w:t>ρ</w:t>
            </w:r>
            <w:r>
              <w:rPr>
                <w:sz w:val="20"/>
                <w:szCs w:val="21"/>
              </w:rPr>
              <w:t>（</w:t>
            </w:r>
            <w:r>
              <w:rPr>
                <w:sz w:val="20"/>
                <w:szCs w:val="21"/>
              </w:rPr>
              <w:t>×10</w:t>
            </w:r>
            <w:r>
              <w:rPr>
                <w:sz w:val="20"/>
                <w:szCs w:val="21"/>
                <w:vertAlign w:val="superscript"/>
              </w:rPr>
              <w:t>3</w:t>
            </w:r>
            <w:r>
              <w:rPr>
                <w:sz w:val="20"/>
                <w:szCs w:val="21"/>
              </w:rPr>
              <w:t>千克</w:t>
            </w:r>
            <w:r>
              <w:rPr>
                <w:sz w:val="20"/>
                <w:szCs w:val="21"/>
              </w:rPr>
              <w:t>/</w:t>
            </w:r>
            <w:r>
              <w:rPr>
                <w:sz w:val="20"/>
                <w:szCs w:val="21"/>
              </w:rPr>
              <w:t>米</w:t>
            </w:r>
            <w:r>
              <w:rPr>
                <w:sz w:val="20"/>
                <w:szCs w:val="21"/>
                <w:vertAlign w:val="superscript"/>
              </w:rPr>
              <w:t>3</w:t>
            </w:r>
            <w:r>
              <w:rPr>
                <w:sz w:val="20"/>
                <w:szCs w:val="21"/>
              </w:rPr>
              <w:t>）</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i/>
                <w:sz w:val="20"/>
                <w:szCs w:val="21"/>
              </w:rPr>
              <w:t>V</w:t>
            </w:r>
            <w:r>
              <w:rPr>
                <w:sz w:val="20"/>
                <w:szCs w:val="21"/>
                <w:vertAlign w:val="subscript"/>
              </w:rPr>
              <w:t>1</w:t>
            </w:r>
            <w:r>
              <w:rPr>
                <w:sz w:val="20"/>
                <w:szCs w:val="21"/>
              </w:rPr>
              <w:t>（</w:t>
            </w:r>
            <w:r>
              <w:rPr>
                <w:sz w:val="20"/>
                <w:szCs w:val="21"/>
              </w:rPr>
              <w:t>×10</w:t>
            </w:r>
            <w:r>
              <w:rPr>
                <w:sz w:val="20"/>
                <w:szCs w:val="21"/>
                <w:vertAlign w:val="superscript"/>
              </w:rPr>
              <w:t>3</w:t>
            </w:r>
            <w:r>
              <w:rPr>
                <w:sz w:val="20"/>
                <w:szCs w:val="21"/>
              </w:rPr>
              <w:t>米</w:t>
            </w:r>
            <w:r>
              <w:rPr>
                <w:sz w:val="20"/>
                <w:szCs w:val="21"/>
                <w:vertAlign w:val="superscript"/>
              </w:rPr>
              <w:t>3</w:t>
            </w:r>
            <w:r>
              <w:rPr>
                <w:sz w:val="20"/>
                <w:szCs w:val="21"/>
              </w:rPr>
              <w:t>）</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i/>
                <w:sz w:val="20"/>
                <w:szCs w:val="21"/>
              </w:rPr>
              <w:t>V</w:t>
            </w:r>
            <w:r>
              <w:rPr>
                <w:sz w:val="20"/>
                <w:szCs w:val="21"/>
                <w:vertAlign w:val="subscript"/>
              </w:rPr>
              <w:t>2</w:t>
            </w:r>
            <w:r>
              <w:rPr>
                <w:sz w:val="20"/>
                <w:szCs w:val="21"/>
              </w:rPr>
              <w:t>（</w:t>
            </w:r>
            <w:r>
              <w:rPr>
                <w:sz w:val="20"/>
                <w:szCs w:val="21"/>
              </w:rPr>
              <w:t>×10</w:t>
            </w:r>
            <w:r>
              <w:rPr>
                <w:sz w:val="20"/>
                <w:szCs w:val="21"/>
                <w:vertAlign w:val="superscript"/>
              </w:rPr>
              <w:t>3</w:t>
            </w:r>
            <w:r>
              <w:rPr>
                <w:sz w:val="20"/>
                <w:szCs w:val="21"/>
              </w:rPr>
              <w:t>米</w:t>
            </w:r>
            <w:r>
              <w:rPr>
                <w:sz w:val="20"/>
                <w:szCs w:val="21"/>
                <w:vertAlign w:val="superscript"/>
              </w:rPr>
              <w:t>3</w:t>
            </w:r>
            <w:r>
              <w:rPr>
                <w:sz w:val="20"/>
                <w:szCs w:val="21"/>
              </w:rPr>
              <w:t>）</w:t>
            </w: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i/>
                <w:sz w:val="20"/>
                <w:szCs w:val="21"/>
              </w:rPr>
              <w:t>F</w:t>
            </w:r>
            <w:r>
              <w:rPr>
                <w:sz w:val="20"/>
                <w:szCs w:val="21"/>
                <w:vertAlign w:val="subscript"/>
              </w:rPr>
              <w:t>1</w:t>
            </w:r>
            <w:r>
              <w:rPr>
                <w:sz w:val="20"/>
                <w:szCs w:val="21"/>
              </w:rPr>
              <w:t>（牛）</w:t>
            </w: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i/>
                <w:sz w:val="20"/>
                <w:szCs w:val="21"/>
              </w:rPr>
              <w:t>F</w:t>
            </w:r>
            <w:r>
              <w:rPr>
                <w:sz w:val="20"/>
                <w:szCs w:val="21"/>
                <w:vertAlign w:val="subscript"/>
              </w:rPr>
              <w:t>2</w:t>
            </w:r>
            <w:r>
              <w:rPr>
                <w:sz w:val="20"/>
                <w:szCs w:val="21"/>
              </w:rPr>
              <w:t>（牛）</w:t>
            </w: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i/>
                <w:sz w:val="20"/>
                <w:szCs w:val="21"/>
              </w:rPr>
              <w:t>F</w:t>
            </w:r>
            <w:r>
              <w:rPr>
                <w:sz w:val="20"/>
                <w:szCs w:val="21"/>
                <w:vertAlign w:val="subscript"/>
              </w:rPr>
              <w:t>1</w:t>
            </w:r>
            <w:r>
              <w:rPr>
                <w:i/>
                <w:sz w:val="20"/>
                <w:szCs w:val="21"/>
              </w:rPr>
              <w:t xml:space="preserve"> </w:t>
            </w:r>
            <w:r>
              <w:rPr>
                <w:sz w:val="20"/>
                <w:szCs w:val="21"/>
              </w:rPr>
              <w:t></w:t>
            </w:r>
            <w:r>
              <w:rPr>
                <w:i/>
                <w:sz w:val="20"/>
                <w:szCs w:val="21"/>
              </w:rPr>
              <w:t>F</w:t>
            </w:r>
            <w:r>
              <w:rPr>
                <w:sz w:val="20"/>
                <w:szCs w:val="21"/>
                <w:vertAlign w:val="subscript"/>
              </w:rPr>
              <w:t>2</w:t>
            </w:r>
            <w:r>
              <w:rPr>
                <w:sz w:val="20"/>
                <w:szCs w:val="21"/>
              </w:rPr>
              <w:t>（牛）</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i/>
                <w:sz w:val="20"/>
                <w:szCs w:val="21"/>
              </w:rPr>
              <w:t>ρ</w:t>
            </w:r>
            <w:r>
              <w:rPr>
                <w:sz w:val="20"/>
                <w:szCs w:val="21"/>
              </w:rPr>
              <w:t>g</w:t>
            </w:r>
            <w:r>
              <w:rPr>
                <w:sz w:val="20"/>
                <w:szCs w:val="21"/>
              </w:rPr>
              <w:t>（</w:t>
            </w:r>
            <w:r>
              <w:rPr>
                <w:i/>
                <w:sz w:val="20"/>
                <w:szCs w:val="21"/>
              </w:rPr>
              <w:t>V</w:t>
            </w:r>
            <w:r>
              <w:rPr>
                <w:sz w:val="20"/>
                <w:szCs w:val="21"/>
                <w:vertAlign w:val="subscript"/>
              </w:rPr>
              <w:t>2</w:t>
            </w:r>
            <w:r>
              <w:rPr>
                <w:sz w:val="20"/>
                <w:szCs w:val="21"/>
              </w:rPr>
              <w:t></w:t>
            </w:r>
            <w:r>
              <w:rPr>
                <w:i/>
                <w:sz w:val="20"/>
                <w:szCs w:val="21"/>
              </w:rPr>
              <w:t>V</w:t>
            </w:r>
            <w:r>
              <w:rPr>
                <w:sz w:val="20"/>
                <w:szCs w:val="21"/>
                <w:vertAlign w:val="subscript"/>
              </w:rPr>
              <w:t>1</w:t>
            </w:r>
            <w:r>
              <w:rPr>
                <w:sz w:val="20"/>
                <w:szCs w:val="21"/>
              </w:rPr>
              <w:t>）（牛）</w:t>
            </w:r>
          </w:p>
        </w:tc>
      </w:tr>
      <w:tr w:rsidR="001F5A05">
        <w:trPr>
          <w:trHeight w:val="195"/>
        </w:trPr>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1</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1.2</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1F5A05">
            <w:pPr>
              <w:spacing w:line="360" w:lineRule="auto"/>
              <w:jc w:val="left"/>
              <w:textAlignment w:val="center"/>
              <w:rPr>
                <w:sz w:val="20"/>
                <w:szCs w:val="21"/>
              </w:rPr>
            </w:pP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1F5A05">
            <w:pPr>
              <w:spacing w:line="360" w:lineRule="auto"/>
              <w:jc w:val="left"/>
              <w:textAlignment w:val="center"/>
              <w:rPr>
                <w:sz w:val="20"/>
                <w:szCs w:val="21"/>
              </w:rPr>
            </w:pP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4.0</w:t>
            </w: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2.8</w:t>
            </w: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1.2</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1F5A05">
            <w:pPr>
              <w:spacing w:line="360" w:lineRule="auto"/>
              <w:jc w:val="left"/>
              <w:textAlignment w:val="center"/>
              <w:rPr>
                <w:sz w:val="20"/>
                <w:szCs w:val="21"/>
              </w:rPr>
            </w:pPr>
          </w:p>
        </w:tc>
      </w:tr>
      <w:tr w:rsidR="001F5A05">
        <w:trPr>
          <w:trHeight w:val="195"/>
        </w:trPr>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lastRenderedPageBreak/>
              <w:t>2</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1.0</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1F5A05">
            <w:pPr>
              <w:spacing w:line="360" w:lineRule="auto"/>
              <w:jc w:val="left"/>
              <w:textAlignment w:val="center"/>
              <w:rPr>
                <w:sz w:val="20"/>
                <w:szCs w:val="21"/>
              </w:rPr>
            </w:pP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1F5A05">
            <w:pPr>
              <w:spacing w:line="360" w:lineRule="auto"/>
              <w:jc w:val="left"/>
              <w:textAlignment w:val="center"/>
              <w:rPr>
                <w:sz w:val="20"/>
                <w:szCs w:val="21"/>
              </w:rPr>
            </w:pP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4.0</w:t>
            </w: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3.0</w:t>
            </w: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1.0</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1F5A05">
            <w:pPr>
              <w:spacing w:line="360" w:lineRule="auto"/>
              <w:jc w:val="left"/>
              <w:textAlignment w:val="center"/>
              <w:rPr>
                <w:sz w:val="20"/>
                <w:szCs w:val="21"/>
              </w:rPr>
            </w:pPr>
          </w:p>
        </w:tc>
      </w:tr>
      <w:tr w:rsidR="001F5A05">
        <w:trPr>
          <w:trHeight w:val="195"/>
        </w:trPr>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3</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0.8</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1F5A05">
            <w:pPr>
              <w:spacing w:line="360" w:lineRule="auto"/>
              <w:jc w:val="left"/>
              <w:textAlignment w:val="center"/>
              <w:rPr>
                <w:sz w:val="20"/>
                <w:szCs w:val="21"/>
              </w:rPr>
            </w:pP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1F5A05">
            <w:pPr>
              <w:spacing w:line="360" w:lineRule="auto"/>
              <w:jc w:val="left"/>
              <w:textAlignment w:val="center"/>
              <w:rPr>
                <w:sz w:val="20"/>
                <w:szCs w:val="21"/>
              </w:rPr>
            </w:pP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4.0</w:t>
            </w: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3.2</w:t>
            </w: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0.8</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1F5A05">
            <w:pPr>
              <w:spacing w:line="360" w:lineRule="auto"/>
              <w:jc w:val="left"/>
              <w:textAlignment w:val="center"/>
              <w:rPr>
                <w:sz w:val="20"/>
                <w:szCs w:val="21"/>
              </w:rPr>
            </w:pPr>
          </w:p>
        </w:tc>
      </w:tr>
    </w:tbl>
    <w:p w:rsidR="001F5A05" w:rsidRDefault="001F5A05">
      <w:pPr>
        <w:spacing w:line="360" w:lineRule="auto"/>
        <w:jc w:val="left"/>
        <w:textAlignment w:val="center"/>
        <w:rPr>
          <w:sz w:val="20"/>
          <w:szCs w:val="21"/>
        </w:rPr>
      </w:pPr>
    </w:p>
    <w:p w:rsidR="001F5A05" w:rsidRDefault="00290EFC">
      <w:pPr>
        <w:spacing w:line="360" w:lineRule="auto"/>
        <w:jc w:val="left"/>
        <w:textAlignment w:val="center"/>
        <w:rPr>
          <w:sz w:val="20"/>
          <w:szCs w:val="21"/>
        </w:rPr>
      </w:pPr>
      <w:r>
        <w:rPr>
          <w:sz w:val="20"/>
          <w:szCs w:val="21"/>
        </w:rPr>
        <w:t xml:space="preserve">① </w:t>
      </w:r>
      <w:r>
        <w:rPr>
          <w:sz w:val="20"/>
          <w:szCs w:val="21"/>
        </w:rPr>
        <w:t>填写</w:t>
      </w:r>
      <w:r>
        <w:rPr>
          <w:sz w:val="20"/>
          <w:szCs w:val="21"/>
        </w:rPr>
        <w:t>_______</w:t>
      </w:r>
      <w:r>
        <w:rPr>
          <w:sz w:val="20"/>
          <w:szCs w:val="21"/>
        </w:rPr>
        <w:t>所对应的器材，该金属块所受重力为</w:t>
      </w:r>
      <w:r>
        <w:rPr>
          <w:sz w:val="20"/>
          <w:szCs w:val="21"/>
        </w:rPr>
        <w:t>_____________</w:t>
      </w:r>
      <w:r>
        <w:rPr>
          <w:sz w:val="20"/>
          <w:szCs w:val="21"/>
        </w:rPr>
        <w:t>；</w:t>
      </w:r>
    </w:p>
    <w:p w:rsidR="001F5A05" w:rsidRDefault="00290EFC">
      <w:pPr>
        <w:spacing w:line="360" w:lineRule="auto"/>
        <w:jc w:val="left"/>
        <w:textAlignment w:val="center"/>
        <w:rPr>
          <w:sz w:val="20"/>
          <w:szCs w:val="21"/>
        </w:rPr>
      </w:pPr>
      <w:r>
        <w:rPr>
          <w:sz w:val="20"/>
          <w:szCs w:val="21"/>
        </w:rPr>
        <w:t xml:space="preserve">② </w:t>
      </w:r>
      <w:r>
        <w:rPr>
          <w:sz w:val="20"/>
          <w:szCs w:val="21"/>
        </w:rPr>
        <w:t>分析实验数据并得出初步结论：</w:t>
      </w:r>
    </w:p>
    <w:p w:rsidR="001F5A05" w:rsidRDefault="00290EFC">
      <w:pPr>
        <w:spacing w:line="360" w:lineRule="auto"/>
        <w:jc w:val="left"/>
        <w:textAlignment w:val="center"/>
        <w:rPr>
          <w:sz w:val="20"/>
          <w:szCs w:val="21"/>
        </w:rPr>
      </w:pPr>
      <w:r>
        <w:rPr>
          <w:sz w:val="20"/>
          <w:szCs w:val="21"/>
        </w:rPr>
        <w:t>a.</w:t>
      </w:r>
      <w:r>
        <w:rPr>
          <w:sz w:val="20"/>
          <w:szCs w:val="21"/>
        </w:rPr>
        <w:t>分析比较实验序号</w:t>
      </w:r>
      <w:r>
        <w:rPr>
          <w:sz w:val="20"/>
          <w:szCs w:val="21"/>
        </w:rPr>
        <w:t>1</w:t>
      </w:r>
      <w:r>
        <w:rPr>
          <w:sz w:val="20"/>
          <w:szCs w:val="21"/>
        </w:rPr>
        <w:t>与</w:t>
      </w:r>
      <w:r>
        <w:rPr>
          <w:sz w:val="20"/>
          <w:szCs w:val="21"/>
        </w:rPr>
        <w:t>2</w:t>
      </w:r>
      <w:r>
        <w:rPr>
          <w:sz w:val="20"/>
          <w:szCs w:val="21"/>
        </w:rPr>
        <w:t>中</w:t>
      </w:r>
      <w:r>
        <w:rPr>
          <w:i/>
          <w:sz w:val="20"/>
          <w:szCs w:val="21"/>
        </w:rPr>
        <w:t>ρ</w:t>
      </w:r>
      <w:r>
        <w:rPr>
          <w:sz w:val="20"/>
          <w:szCs w:val="21"/>
        </w:rPr>
        <w:t>和</w:t>
      </w:r>
      <w:r>
        <w:rPr>
          <w:i/>
          <w:sz w:val="20"/>
          <w:szCs w:val="21"/>
        </w:rPr>
        <w:t>F</w:t>
      </w:r>
      <w:r>
        <w:rPr>
          <w:sz w:val="20"/>
          <w:szCs w:val="21"/>
          <w:vertAlign w:val="subscript"/>
        </w:rPr>
        <w:t>2</w:t>
      </w:r>
      <w:r>
        <w:rPr>
          <w:noProof/>
          <w:sz w:val="20"/>
          <w:szCs w:val="21"/>
        </w:rPr>
        <w:drawing>
          <wp:inline distT="0" distB="0" distL="0" distR="0">
            <wp:extent cx="254000" cy="254000"/>
            <wp:effectExtent l="0" t="0" r="0" b="0"/>
            <wp:docPr id="100097" name="图片 100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792189" name=""/>
                    <pic:cNvPicPr>
                      <a:picLocks noChangeAspect="1"/>
                    </pic:cNvPicPr>
                  </pic:nvPicPr>
                  <pic:blipFill>
                    <a:blip r:embed="rId56"/>
                    <a:stretch>
                      <a:fillRect/>
                    </a:stretch>
                  </pic:blipFill>
                  <pic:spPr>
                    <a:xfrm>
                      <a:off x="0" y="0"/>
                      <a:ext cx="254000" cy="254000"/>
                    </a:xfrm>
                    <a:prstGeom prst="rect">
                      <a:avLst/>
                    </a:prstGeom>
                  </pic:spPr>
                </pic:pic>
              </a:graphicData>
            </a:graphic>
          </wp:inline>
        </w:drawing>
      </w:r>
      <w:r>
        <w:rPr>
          <w:sz w:val="20"/>
          <w:szCs w:val="21"/>
        </w:rPr>
        <w:t>数据及相关条件可初步得出结论，对浸没在液体中的同一金属块而言，</w:t>
      </w:r>
      <w:r>
        <w:rPr>
          <w:sz w:val="20"/>
          <w:szCs w:val="21"/>
        </w:rPr>
        <w:t>_____________</w:t>
      </w:r>
      <w:r>
        <w:rPr>
          <w:sz w:val="20"/>
          <w:szCs w:val="21"/>
        </w:rPr>
        <w:t>；</w:t>
      </w:r>
    </w:p>
    <w:p w:rsidR="001F5A05" w:rsidRDefault="00290EFC">
      <w:pPr>
        <w:spacing w:line="360" w:lineRule="auto"/>
        <w:jc w:val="left"/>
        <w:textAlignment w:val="center"/>
        <w:rPr>
          <w:sz w:val="20"/>
          <w:szCs w:val="21"/>
        </w:rPr>
      </w:pPr>
      <w:r>
        <w:rPr>
          <w:sz w:val="20"/>
          <w:szCs w:val="21"/>
        </w:rPr>
        <w:t>b.</w:t>
      </w:r>
      <w:r>
        <w:rPr>
          <w:sz w:val="20"/>
          <w:szCs w:val="21"/>
        </w:rPr>
        <w:t>分析比较实验序号</w:t>
      </w:r>
      <w:r>
        <w:rPr>
          <w:sz w:val="20"/>
          <w:szCs w:val="21"/>
        </w:rPr>
        <w:t>1</w:t>
      </w:r>
      <w:r>
        <w:rPr>
          <w:sz w:val="20"/>
          <w:szCs w:val="21"/>
        </w:rPr>
        <w:t>、</w:t>
      </w:r>
      <w:r>
        <w:rPr>
          <w:sz w:val="20"/>
          <w:szCs w:val="21"/>
        </w:rPr>
        <w:t>2</w:t>
      </w:r>
      <w:r>
        <w:rPr>
          <w:sz w:val="20"/>
          <w:szCs w:val="21"/>
        </w:rPr>
        <w:t>、</w:t>
      </w:r>
      <w:r>
        <w:rPr>
          <w:sz w:val="20"/>
          <w:szCs w:val="21"/>
        </w:rPr>
        <w:t>3</w:t>
      </w:r>
      <w:r>
        <w:rPr>
          <w:sz w:val="20"/>
          <w:szCs w:val="21"/>
        </w:rPr>
        <w:t>中</w:t>
      </w:r>
      <w:r>
        <w:rPr>
          <w:i/>
          <w:sz w:val="20"/>
          <w:szCs w:val="21"/>
        </w:rPr>
        <w:t>ρ</w:t>
      </w:r>
      <w:r>
        <w:rPr>
          <w:sz w:val="20"/>
          <w:szCs w:val="21"/>
        </w:rPr>
        <w:t>和</w:t>
      </w:r>
      <w:r>
        <w:rPr>
          <w:i/>
          <w:sz w:val="20"/>
          <w:szCs w:val="21"/>
        </w:rPr>
        <w:t>F</w:t>
      </w:r>
      <w:r>
        <w:rPr>
          <w:sz w:val="20"/>
          <w:szCs w:val="21"/>
          <w:vertAlign w:val="subscript"/>
        </w:rPr>
        <w:t>1</w:t>
      </w:r>
      <w:r>
        <w:rPr>
          <w:i/>
          <w:sz w:val="20"/>
          <w:szCs w:val="21"/>
        </w:rPr>
        <w:t xml:space="preserve"> </w:t>
      </w:r>
      <w:r>
        <w:rPr>
          <w:sz w:val="20"/>
          <w:szCs w:val="21"/>
        </w:rPr>
        <w:t></w:t>
      </w:r>
      <w:r>
        <w:rPr>
          <w:i/>
          <w:sz w:val="20"/>
          <w:szCs w:val="21"/>
        </w:rPr>
        <w:t>F</w:t>
      </w:r>
      <w:r>
        <w:rPr>
          <w:sz w:val="20"/>
          <w:szCs w:val="21"/>
          <w:vertAlign w:val="subscript"/>
        </w:rPr>
        <w:t>2</w:t>
      </w:r>
      <w:r>
        <w:rPr>
          <w:sz w:val="20"/>
          <w:szCs w:val="21"/>
        </w:rPr>
        <w:t>数据及相关条件可初步得出结论，对浸没在液体中的同一金属块而言，</w:t>
      </w:r>
      <w:r>
        <w:rPr>
          <w:sz w:val="20"/>
          <w:szCs w:val="21"/>
        </w:rPr>
        <w:t xml:space="preserve">____________ </w:t>
      </w:r>
      <w:r>
        <w:rPr>
          <w:sz w:val="20"/>
          <w:szCs w:val="21"/>
        </w:rPr>
        <w:t>；</w:t>
      </w:r>
    </w:p>
    <w:p w:rsidR="001F5A05" w:rsidRDefault="00290EFC">
      <w:pPr>
        <w:spacing w:line="360" w:lineRule="auto"/>
        <w:jc w:val="left"/>
        <w:textAlignment w:val="center"/>
        <w:rPr>
          <w:sz w:val="20"/>
          <w:szCs w:val="21"/>
        </w:rPr>
      </w:pPr>
      <w:r>
        <w:rPr>
          <w:sz w:val="20"/>
          <w:szCs w:val="21"/>
        </w:rPr>
        <w:t xml:space="preserve">③ </w:t>
      </w:r>
      <w:r>
        <w:rPr>
          <w:sz w:val="20"/>
          <w:szCs w:val="21"/>
        </w:rPr>
        <w:t>根据小李同学所设计的表格和实验步骤，该实验的实验目的应该是</w:t>
      </w:r>
      <w:r>
        <w:rPr>
          <w:sz w:val="20"/>
          <w:szCs w:val="21"/>
        </w:rPr>
        <w:t>______</w:t>
      </w:r>
      <w:r>
        <w:rPr>
          <w:sz w:val="20"/>
          <w:szCs w:val="21"/>
        </w:rPr>
        <w:t>（填写选项序号）；</w:t>
      </w:r>
    </w:p>
    <w:p w:rsidR="001F5A05" w:rsidRDefault="00290EFC">
      <w:pPr>
        <w:spacing w:line="360" w:lineRule="auto"/>
        <w:jc w:val="left"/>
        <w:textAlignment w:val="center"/>
        <w:rPr>
          <w:sz w:val="20"/>
          <w:szCs w:val="21"/>
        </w:rPr>
      </w:pPr>
      <w:r>
        <w:rPr>
          <w:sz w:val="20"/>
          <w:szCs w:val="21"/>
        </w:rPr>
        <w:t>A</w:t>
      </w:r>
      <w:r>
        <w:rPr>
          <w:sz w:val="20"/>
          <w:szCs w:val="21"/>
        </w:rPr>
        <w:t>．验证阿基米德原理</w:t>
      </w:r>
      <w:r>
        <w:rPr>
          <w:sz w:val="20"/>
          <w:szCs w:val="21"/>
        </w:rPr>
        <w:t xml:space="preserve"> </w:t>
      </w:r>
    </w:p>
    <w:p w:rsidR="001F5A05" w:rsidRDefault="00290EFC">
      <w:pPr>
        <w:spacing w:line="360" w:lineRule="auto"/>
        <w:jc w:val="left"/>
        <w:textAlignment w:val="center"/>
        <w:rPr>
          <w:sz w:val="20"/>
          <w:szCs w:val="21"/>
        </w:rPr>
      </w:pPr>
      <w:r>
        <w:rPr>
          <w:sz w:val="20"/>
          <w:szCs w:val="21"/>
        </w:rPr>
        <w:t>B</w:t>
      </w:r>
      <w:r>
        <w:rPr>
          <w:sz w:val="20"/>
          <w:szCs w:val="21"/>
        </w:rPr>
        <w:t>．探究物体所受浮力与哪些因素有关</w:t>
      </w:r>
    </w:p>
    <w:p w:rsidR="001F5A05" w:rsidRDefault="00290EFC">
      <w:pPr>
        <w:spacing w:line="360" w:lineRule="auto"/>
        <w:jc w:val="left"/>
        <w:textAlignment w:val="center"/>
        <w:rPr>
          <w:sz w:val="20"/>
          <w:szCs w:val="21"/>
        </w:rPr>
      </w:pPr>
      <w:r>
        <w:rPr>
          <w:sz w:val="20"/>
          <w:szCs w:val="21"/>
        </w:rPr>
        <w:t>C</w:t>
      </w:r>
      <w:r>
        <w:rPr>
          <w:sz w:val="20"/>
          <w:szCs w:val="21"/>
        </w:rPr>
        <w:t>．探究物体所受浮力与体积的关系</w:t>
      </w:r>
      <w:r>
        <w:rPr>
          <w:sz w:val="20"/>
          <w:szCs w:val="21"/>
        </w:rPr>
        <w:t xml:space="preserve">       </w:t>
      </w:r>
    </w:p>
    <w:p w:rsidR="001F5A05" w:rsidRDefault="00290EFC">
      <w:pPr>
        <w:spacing w:line="360" w:lineRule="auto"/>
        <w:jc w:val="left"/>
        <w:textAlignment w:val="center"/>
        <w:rPr>
          <w:sz w:val="20"/>
          <w:szCs w:val="21"/>
        </w:rPr>
      </w:pPr>
      <w:r>
        <w:rPr>
          <w:sz w:val="20"/>
          <w:szCs w:val="21"/>
        </w:rPr>
        <w:t>D</w:t>
      </w:r>
      <w:r>
        <w:rPr>
          <w:sz w:val="20"/>
          <w:szCs w:val="21"/>
        </w:rPr>
        <w:t>．练习使用弹簧测力计测物体所受浮力</w:t>
      </w:r>
    </w:p>
    <w:p w:rsidR="001F5A05" w:rsidRDefault="00290EFC">
      <w:pPr>
        <w:spacing w:line="360" w:lineRule="auto"/>
        <w:jc w:val="left"/>
        <w:textAlignment w:val="center"/>
        <w:rPr>
          <w:sz w:val="20"/>
          <w:szCs w:val="21"/>
        </w:rPr>
      </w:pPr>
      <w:r>
        <w:rPr>
          <w:sz w:val="20"/>
          <w:szCs w:val="21"/>
        </w:rPr>
        <w:t xml:space="preserve">④ </w:t>
      </w:r>
      <w:r>
        <w:rPr>
          <w:sz w:val="20"/>
          <w:szCs w:val="21"/>
        </w:rPr>
        <w:t>为使实验结论更有普遍性，请提出补充设计建议</w:t>
      </w:r>
      <w:r>
        <w:rPr>
          <w:sz w:val="20"/>
          <w:szCs w:val="21"/>
        </w:rPr>
        <w:t>__________</w:t>
      </w:r>
      <w:r>
        <w:rPr>
          <w:sz w:val="20"/>
          <w:szCs w:val="21"/>
        </w:rPr>
        <w:t>。</w:t>
      </w:r>
    </w:p>
    <w:p w:rsidR="001F5A05" w:rsidRDefault="00290EFC">
      <w:pPr>
        <w:spacing w:line="360" w:lineRule="auto"/>
        <w:jc w:val="left"/>
        <w:textAlignment w:val="center"/>
        <w:rPr>
          <w:sz w:val="20"/>
          <w:szCs w:val="21"/>
        </w:rPr>
      </w:pPr>
      <w:r>
        <w:rPr>
          <w:sz w:val="20"/>
          <w:szCs w:val="21"/>
        </w:rPr>
        <w:t>14</w:t>
      </w:r>
      <w:r>
        <w:rPr>
          <w:sz w:val="20"/>
          <w:szCs w:val="21"/>
        </w:rPr>
        <w:t>．（</w:t>
      </w:r>
      <w:r>
        <w:rPr>
          <w:sz w:val="20"/>
          <w:szCs w:val="21"/>
        </w:rPr>
        <w:t>2020·</w:t>
      </w:r>
      <w:r>
        <w:rPr>
          <w:sz w:val="20"/>
          <w:szCs w:val="21"/>
        </w:rPr>
        <w:t>上海奉贤区</w:t>
      </w:r>
      <w:r>
        <w:rPr>
          <w:sz w:val="20"/>
          <w:szCs w:val="21"/>
        </w:rPr>
        <w:t>·</w:t>
      </w:r>
      <w:r>
        <w:rPr>
          <w:sz w:val="20"/>
          <w:szCs w:val="21"/>
        </w:rPr>
        <w:t>九年级一模）</w:t>
      </w:r>
      <w:r>
        <w:rPr>
          <w:sz w:val="20"/>
          <w:szCs w:val="21"/>
        </w:rPr>
        <w:t>为了探究物体漂浮时水对容器底部的压强增加量</w:t>
      </w:r>
      <w:r>
        <w:rPr>
          <w:rFonts w:eastAsia="Times New Roman"/>
          <w:sz w:val="20"/>
          <w:szCs w:val="21"/>
        </w:rPr>
        <w:t>Δ</w:t>
      </w:r>
      <w:r>
        <w:rPr>
          <w:rFonts w:eastAsia="Times New Roman"/>
          <w:i/>
          <w:sz w:val="20"/>
          <w:szCs w:val="21"/>
        </w:rPr>
        <w:t>p</w:t>
      </w:r>
      <w:r>
        <w:rPr>
          <w:sz w:val="20"/>
          <w:szCs w:val="21"/>
        </w:rPr>
        <w:t>与物体体积</w:t>
      </w:r>
      <w:r>
        <w:rPr>
          <w:rFonts w:eastAsia="Times New Roman"/>
          <w:i/>
          <w:sz w:val="20"/>
          <w:szCs w:val="21"/>
        </w:rPr>
        <w:t>V</w:t>
      </w:r>
      <w:r>
        <w:rPr>
          <w:sz w:val="20"/>
          <w:szCs w:val="21"/>
        </w:rPr>
        <w:t>和质量</w:t>
      </w:r>
      <w:r>
        <w:rPr>
          <w:rFonts w:eastAsia="Times New Roman"/>
          <w:i/>
          <w:sz w:val="20"/>
          <w:szCs w:val="21"/>
        </w:rPr>
        <w:t>m</w:t>
      </w:r>
      <w:r>
        <w:rPr>
          <w:sz w:val="20"/>
          <w:szCs w:val="21"/>
        </w:rPr>
        <w:t>等的关系，某小组同学使用甲和乙两个足够高的柱形容器进行实验。他们先在甲、乙容器中放入适量的水，接着在容器中放入不同的正方形物体进行实验，物体均能漂浮在水面上，测出放入物体后</w:t>
      </w:r>
      <w:r>
        <w:rPr>
          <w:rFonts w:eastAsia="Times New Roman"/>
          <w:sz w:val="20"/>
          <w:szCs w:val="21"/>
        </w:rPr>
        <w:t>Δ</w:t>
      </w:r>
      <w:r>
        <w:rPr>
          <w:rFonts w:eastAsia="Times New Roman"/>
          <w:i/>
          <w:sz w:val="20"/>
          <w:szCs w:val="21"/>
        </w:rPr>
        <w:t>p</w:t>
      </w:r>
      <w:r>
        <w:rPr>
          <w:sz w:val="20"/>
          <w:szCs w:val="21"/>
        </w:rPr>
        <w:t>的值，并记录在表一中。</w:t>
      </w:r>
    </w:p>
    <w:p w:rsidR="001F5A05" w:rsidRDefault="00290EFC">
      <w:pPr>
        <w:spacing w:line="360" w:lineRule="auto"/>
        <w:jc w:val="left"/>
        <w:textAlignment w:val="center"/>
        <w:rPr>
          <w:sz w:val="20"/>
          <w:szCs w:val="21"/>
        </w:rPr>
      </w:pPr>
      <w:r>
        <w:rPr>
          <w:sz w:val="20"/>
          <w:szCs w:val="21"/>
        </w:rPr>
        <w:t>（</w:t>
      </w:r>
      <w:r>
        <w:rPr>
          <w:rFonts w:eastAsia="Times New Roman"/>
          <w:sz w:val="20"/>
          <w:szCs w:val="21"/>
        </w:rPr>
        <w:t>1</w:t>
      </w:r>
      <w:r>
        <w:rPr>
          <w:sz w:val="20"/>
          <w:szCs w:val="21"/>
        </w:rPr>
        <w:t>）分析比较实验序号</w:t>
      </w:r>
      <w:r>
        <w:rPr>
          <w:rFonts w:eastAsia="Times New Roman"/>
          <w:sz w:val="20"/>
          <w:szCs w:val="21"/>
        </w:rPr>
        <w:t>1</w:t>
      </w:r>
      <w:r>
        <w:rPr>
          <w:sz w:val="20"/>
          <w:szCs w:val="21"/>
        </w:rPr>
        <w:t>、</w:t>
      </w:r>
      <w:r>
        <w:rPr>
          <w:rFonts w:eastAsia="Times New Roman"/>
          <w:sz w:val="20"/>
          <w:szCs w:val="21"/>
        </w:rPr>
        <w:t>2</w:t>
      </w:r>
      <w:r>
        <w:rPr>
          <w:sz w:val="20"/>
          <w:szCs w:val="21"/>
        </w:rPr>
        <w:t>与</w:t>
      </w:r>
      <w:r>
        <w:rPr>
          <w:rFonts w:eastAsia="Times New Roman"/>
          <w:sz w:val="20"/>
          <w:szCs w:val="21"/>
        </w:rPr>
        <w:t>3</w:t>
      </w:r>
      <w:r>
        <w:rPr>
          <w:sz w:val="20"/>
          <w:szCs w:val="21"/>
        </w:rPr>
        <w:t>或</w:t>
      </w:r>
      <w:r>
        <w:rPr>
          <w:rFonts w:eastAsia="Times New Roman"/>
          <w:sz w:val="20"/>
          <w:szCs w:val="21"/>
        </w:rPr>
        <w:t>6</w:t>
      </w:r>
      <w:r>
        <w:rPr>
          <w:sz w:val="20"/>
          <w:szCs w:val="21"/>
        </w:rPr>
        <w:t>、</w:t>
      </w:r>
      <w:r>
        <w:rPr>
          <w:rFonts w:eastAsia="Times New Roman"/>
          <w:sz w:val="20"/>
          <w:szCs w:val="21"/>
        </w:rPr>
        <w:t>7</w:t>
      </w:r>
      <w:r>
        <w:rPr>
          <w:sz w:val="20"/>
          <w:szCs w:val="21"/>
        </w:rPr>
        <w:t>与</w:t>
      </w:r>
      <w:r>
        <w:rPr>
          <w:rFonts w:eastAsia="Times New Roman"/>
          <w:sz w:val="20"/>
          <w:szCs w:val="21"/>
        </w:rPr>
        <w:t>8</w:t>
      </w:r>
      <w:r>
        <w:rPr>
          <w:sz w:val="20"/>
          <w:szCs w:val="21"/>
        </w:rPr>
        <w:t>的数据，可得出的初步结论是：当物体漂浮在同一容器内的水面上时，水对容器底部的压强增加量</w:t>
      </w:r>
      <w:r>
        <w:rPr>
          <w:rFonts w:eastAsia="Times New Roman"/>
          <w:sz w:val="20"/>
          <w:szCs w:val="21"/>
        </w:rPr>
        <w:t>Δ</w:t>
      </w:r>
      <w:r>
        <w:rPr>
          <w:rFonts w:eastAsia="Times New Roman"/>
          <w:i/>
          <w:sz w:val="20"/>
          <w:szCs w:val="21"/>
        </w:rPr>
        <w:t>p</w:t>
      </w:r>
      <w:r>
        <w:rPr>
          <w:sz w:val="20"/>
          <w:szCs w:val="21"/>
        </w:rPr>
        <w:t>与物体体积</w:t>
      </w:r>
      <w:r>
        <w:rPr>
          <w:rFonts w:eastAsia="Times New Roman"/>
          <w:i/>
          <w:sz w:val="20"/>
          <w:szCs w:val="21"/>
        </w:rPr>
        <w:t>V</w:t>
      </w:r>
      <w:r>
        <w:rPr>
          <w:sz w:val="20"/>
          <w:szCs w:val="21"/>
        </w:rPr>
        <w:t>_____</w:t>
      </w:r>
      <w:r>
        <w:rPr>
          <w:sz w:val="20"/>
          <w:szCs w:val="21"/>
        </w:rPr>
        <w:t>（选填</w:t>
      </w:r>
      <w:r>
        <w:rPr>
          <w:sz w:val="20"/>
          <w:szCs w:val="21"/>
        </w:rPr>
        <w:t>“</w:t>
      </w:r>
      <w:r>
        <w:rPr>
          <w:sz w:val="20"/>
          <w:szCs w:val="21"/>
        </w:rPr>
        <w:t>有关</w:t>
      </w:r>
      <w:r>
        <w:rPr>
          <w:sz w:val="20"/>
          <w:szCs w:val="21"/>
        </w:rPr>
        <w:t>”</w:t>
      </w:r>
      <w:r>
        <w:rPr>
          <w:sz w:val="20"/>
          <w:szCs w:val="21"/>
        </w:rPr>
        <w:t>或</w:t>
      </w:r>
      <w:r>
        <w:rPr>
          <w:sz w:val="20"/>
          <w:szCs w:val="21"/>
        </w:rPr>
        <w:t>“</w:t>
      </w:r>
      <w:r>
        <w:rPr>
          <w:sz w:val="20"/>
          <w:szCs w:val="21"/>
        </w:rPr>
        <w:t>无关</w:t>
      </w:r>
      <w:r>
        <w:rPr>
          <w:sz w:val="20"/>
          <w:szCs w:val="21"/>
        </w:rPr>
        <w:t>”</w:t>
      </w:r>
      <w:r>
        <w:rPr>
          <w:sz w:val="20"/>
          <w:szCs w:val="21"/>
        </w:rPr>
        <w:t>）。</w:t>
      </w:r>
    </w:p>
    <w:p w:rsidR="001F5A05" w:rsidRDefault="00290EFC">
      <w:pPr>
        <w:spacing w:line="360" w:lineRule="auto"/>
        <w:jc w:val="left"/>
        <w:textAlignment w:val="center"/>
        <w:rPr>
          <w:sz w:val="20"/>
          <w:szCs w:val="21"/>
        </w:rPr>
      </w:pPr>
      <w:r>
        <w:rPr>
          <w:sz w:val="20"/>
          <w:szCs w:val="21"/>
        </w:rPr>
        <w:t>（</w:t>
      </w:r>
      <w:r>
        <w:rPr>
          <w:rFonts w:eastAsia="Times New Roman"/>
          <w:sz w:val="20"/>
          <w:szCs w:val="21"/>
        </w:rPr>
        <w:t>2</w:t>
      </w:r>
      <w:r>
        <w:rPr>
          <w:sz w:val="20"/>
          <w:szCs w:val="21"/>
        </w:rPr>
        <w:t>）分析比较实验序号</w:t>
      </w:r>
      <w:r>
        <w:rPr>
          <w:rFonts w:eastAsia="Times New Roman"/>
          <w:sz w:val="20"/>
          <w:szCs w:val="21"/>
        </w:rPr>
        <w:t>3</w:t>
      </w:r>
      <w:r>
        <w:rPr>
          <w:sz w:val="20"/>
          <w:szCs w:val="21"/>
        </w:rPr>
        <w:t>、</w:t>
      </w:r>
      <w:r>
        <w:rPr>
          <w:rFonts w:eastAsia="Times New Roman"/>
          <w:sz w:val="20"/>
          <w:szCs w:val="21"/>
        </w:rPr>
        <w:t>4</w:t>
      </w:r>
      <w:r>
        <w:rPr>
          <w:sz w:val="20"/>
          <w:szCs w:val="21"/>
        </w:rPr>
        <w:t>与</w:t>
      </w:r>
      <w:r>
        <w:rPr>
          <w:rFonts w:eastAsia="Times New Roman"/>
          <w:sz w:val="20"/>
          <w:szCs w:val="21"/>
        </w:rPr>
        <w:t>5</w:t>
      </w:r>
      <w:r>
        <w:rPr>
          <w:sz w:val="20"/>
          <w:szCs w:val="21"/>
        </w:rPr>
        <w:t>或</w:t>
      </w:r>
      <w:r>
        <w:rPr>
          <w:rFonts w:eastAsia="Times New Roman"/>
          <w:sz w:val="20"/>
          <w:szCs w:val="21"/>
        </w:rPr>
        <w:t>8</w:t>
      </w:r>
      <w:r>
        <w:rPr>
          <w:sz w:val="20"/>
          <w:szCs w:val="21"/>
        </w:rPr>
        <w:t>、</w:t>
      </w:r>
      <w:r>
        <w:rPr>
          <w:rFonts w:eastAsia="Times New Roman"/>
          <w:sz w:val="20"/>
          <w:szCs w:val="21"/>
        </w:rPr>
        <w:t>9</w:t>
      </w:r>
      <w:r>
        <w:rPr>
          <w:sz w:val="20"/>
          <w:szCs w:val="21"/>
        </w:rPr>
        <w:t>与</w:t>
      </w:r>
      <w:r>
        <w:rPr>
          <w:rFonts w:eastAsia="Times New Roman"/>
          <w:sz w:val="20"/>
          <w:szCs w:val="21"/>
        </w:rPr>
        <w:t>10</w:t>
      </w:r>
      <w:r>
        <w:rPr>
          <w:sz w:val="20"/>
          <w:szCs w:val="21"/>
        </w:rPr>
        <w:t>的数据，可得出的初步结论是：当物体漂浮在同一容器内的水面上时，水对容器底部的压强增加量</w:t>
      </w:r>
      <w:r>
        <w:rPr>
          <w:rFonts w:eastAsia="Times New Roman"/>
          <w:sz w:val="20"/>
          <w:szCs w:val="21"/>
        </w:rPr>
        <w:t>Δ</w:t>
      </w:r>
      <w:r>
        <w:rPr>
          <w:rFonts w:eastAsia="Times New Roman"/>
          <w:i/>
          <w:sz w:val="20"/>
          <w:szCs w:val="21"/>
        </w:rPr>
        <w:t>p</w:t>
      </w:r>
      <w:r>
        <w:rPr>
          <w:sz w:val="20"/>
          <w:szCs w:val="21"/>
        </w:rPr>
        <w:t>与物体质量</w:t>
      </w:r>
      <w:r>
        <w:rPr>
          <w:rFonts w:eastAsia="Times New Roman"/>
          <w:i/>
          <w:sz w:val="20"/>
          <w:szCs w:val="21"/>
        </w:rPr>
        <w:t>m</w:t>
      </w:r>
      <w:r>
        <w:rPr>
          <w:sz w:val="20"/>
          <w:szCs w:val="21"/>
        </w:rPr>
        <w:t>成</w:t>
      </w:r>
      <w:r>
        <w:rPr>
          <w:sz w:val="20"/>
          <w:szCs w:val="21"/>
        </w:rPr>
        <w:t>_______</w:t>
      </w:r>
      <w:r>
        <w:rPr>
          <w:sz w:val="20"/>
          <w:szCs w:val="21"/>
        </w:rPr>
        <w:t>。</w:t>
      </w:r>
    </w:p>
    <w:p w:rsidR="001F5A05" w:rsidRDefault="00290EFC">
      <w:pPr>
        <w:spacing w:line="360" w:lineRule="auto"/>
        <w:jc w:val="left"/>
        <w:textAlignment w:val="center"/>
        <w:rPr>
          <w:sz w:val="20"/>
          <w:szCs w:val="21"/>
        </w:rPr>
      </w:pPr>
      <w:r>
        <w:rPr>
          <w:sz w:val="20"/>
          <w:szCs w:val="21"/>
        </w:rPr>
        <w:lastRenderedPageBreak/>
        <w:t>（</w:t>
      </w:r>
      <w:r>
        <w:rPr>
          <w:rFonts w:eastAsia="Times New Roman"/>
          <w:sz w:val="20"/>
          <w:szCs w:val="21"/>
        </w:rPr>
        <w:t>3</w:t>
      </w:r>
      <w:r>
        <w:rPr>
          <w:sz w:val="20"/>
          <w:szCs w:val="21"/>
        </w:rPr>
        <w:t>）分析比较实验序号</w:t>
      </w:r>
      <w:r>
        <w:rPr>
          <w:rFonts w:eastAsia="Times New Roman"/>
          <w:sz w:val="20"/>
          <w:szCs w:val="21"/>
        </w:rPr>
        <w:t>3</w:t>
      </w:r>
      <w:r>
        <w:rPr>
          <w:sz w:val="20"/>
          <w:szCs w:val="21"/>
        </w:rPr>
        <w:t>与</w:t>
      </w:r>
      <w:r>
        <w:rPr>
          <w:rFonts w:eastAsia="Times New Roman"/>
          <w:sz w:val="20"/>
          <w:szCs w:val="21"/>
        </w:rPr>
        <w:t>8</w:t>
      </w:r>
      <w:r>
        <w:rPr>
          <w:sz w:val="20"/>
          <w:szCs w:val="21"/>
        </w:rPr>
        <w:t>或</w:t>
      </w:r>
      <w:r>
        <w:rPr>
          <w:rFonts w:eastAsia="Times New Roman"/>
          <w:sz w:val="20"/>
          <w:szCs w:val="21"/>
        </w:rPr>
        <w:t>4</w:t>
      </w:r>
      <w:r>
        <w:rPr>
          <w:sz w:val="20"/>
          <w:szCs w:val="21"/>
        </w:rPr>
        <w:t>与</w:t>
      </w:r>
      <w:r>
        <w:rPr>
          <w:rFonts w:eastAsia="Times New Roman"/>
          <w:sz w:val="20"/>
          <w:szCs w:val="21"/>
        </w:rPr>
        <w:t>9</w:t>
      </w:r>
      <w:r>
        <w:rPr>
          <w:sz w:val="20"/>
          <w:szCs w:val="21"/>
        </w:rPr>
        <w:t>或</w:t>
      </w:r>
      <w:r>
        <w:rPr>
          <w:rFonts w:eastAsia="Times New Roman"/>
          <w:sz w:val="20"/>
          <w:szCs w:val="21"/>
        </w:rPr>
        <w:t>5</w:t>
      </w:r>
      <w:r>
        <w:rPr>
          <w:sz w:val="20"/>
          <w:szCs w:val="21"/>
        </w:rPr>
        <w:t>与</w:t>
      </w:r>
      <w:r>
        <w:rPr>
          <w:rFonts w:eastAsia="Times New Roman"/>
          <w:sz w:val="20"/>
          <w:szCs w:val="21"/>
        </w:rPr>
        <w:t>10</w:t>
      </w:r>
      <w:r>
        <w:rPr>
          <w:sz w:val="20"/>
          <w:szCs w:val="21"/>
        </w:rPr>
        <w:t>的数据，可知水对甲、乙两容器底部的压强增加量</w:t>
      </w:r>
      <w:r>
        <w:rPr>
          <w:rFonts w:eastAsia="Times New Roman"/>
          <w:sz w:val="20"/>
          <w:szCs w:val="21"/>
        </w:rPr>
        <w:t>Δ</w:t>
      </w:r>
      <w:r>
        <w:rPr>
          <w:rFonts w:eastAsia="Times New Roman"/>
          <w:i/>
          <w:sz w:val="20"/>
          <w:szCs w:val="21"/>
        </w:rPr>
        <w:t>p</w:t>
      </w:r>
      <w:r>
        <w:rPr>
          <w:sz w:val="20"/>
          <w:szCs w:val="21"/>
        </w:rPr>
        <w:t>不相同，其原因是：</w:t>
      </w:r>
      <w:r>
        <w:rPr>
          <w:sz w:val="20"/>
          <w:szCs w:val="21"/>
        </w:rPr>
        <w:t>_____________</w:t>
      </w:r>
      <w:r>
        <w:rPr>
          <w:sz w:val="20"/>
          <w:szCs w:val="21"/>
        </w:rPr>
        <w:t>。</w:t>
      </w:r>
    </w:p>
    <w:p w:rsidR="001F5A05" w:rsidRDefault="00290EFC">
      <w:pPr>
        <w:spacing w:line="360" w:lineRule="auto"/>
        <w:jc w:val="left"/>
        <w:textAlignment w:val="center"/>
        <w:rPr>
          <w:sz w:val="20"/>
          <w:szCs w:val="21"/>
        </w:rPr>
      </w:pPr>
      <w:r>
        <w:rPr>
          <w:sz w:val="20"/>
          <w:szCs w:val="21"/>
        </w:rPr>
        <w:t>（</w:t>
      </w:r>
      <w:r>
        <w:rPr>
          <w:rFonts w:eastAsia="Times New Roman"/>
          <w:sz w:val="20"/>
          <w:szCs w:val="21"/>
        </w:rPr>
        <w:t>4</w:t>
      </w:r>
      <w:r>
        <w:rPr>
          <w:sz w:val="20"/>
          <w:szCs w:val="21"/>
        </w:rPr>
        <w:t>）现有</w:t>
      </w:r>
      <w:r>
        <w:rPr>
          <w:rFonts w:eastAsia="Times New Roman"/>
          <w:sz w:val="20"/>
          <w:szCs w:val="21"/>
        </w:rPr>
        <w:t>A</w:t>
      </w:r>
      <w:r>
        <w:rPr>
          <w:sz w:val="20"/>
          <w:szCs w:val="21"/>
        </w:rPr>
        <w:t>、</w:t>
      </w:r>
      <w:r>
        <w:rPr>
          <w:rFonts w:eastAsia="Times New Roman"/>
          <w:sz w:val="20"/>
          <w:szCs w:val="21"/>
        </w:rPr>
        <w:t>B</w:t>
      </w:r>
      <w:r>
        <w:rPr>
          <w:sz w:val="20"/>
          <w:szCs w:val="21"/>
        </w:rPr>
        <w:t>与</w:t>
      </w:r>
      <w:r>
        <w:rPr>
          <w:rFonts w:eastAsia="Times New Roman"/>
          <w:sz w:val="20"/>
          <w:szCs w:val="21"/>
        </w:rPr>
        <w:t>C</w:t>
      </w:r>
      <w:r>
        <w:rPr>
          <w:sz w:val="20"/>
          <w:szCs w:val="21"/>
        </w:rPr>
        <w:t>三个正方体，其相关物理量如表二所示。为了能使它们放入容器后水对容器底部的压强增加量</w:t>
      </w:r>
      <w:r>
        <w:rPr>
          <w:rFonts w:eastAsia="Times New Roman"/>
          <w:sz w:val="20"/>
          <w:szCs w:val="21"/>
        </w:rPr>
        <w:t>Δ</w:t>
      </w:r>
      <w:r>
        <w:rPr>
          <w:rFonts w:eastAsia="Times New Roman"/>
          <w:i/>
          <w:sz w:val="20"/>
          <w:szCs w:val="21"/>
        </w:rPr>
        <w:t>p</w:t>
      </w:r>
      <w:r>
        <w:rPr>
          <w:sz w:val="20"/>
          <w:szCs w:val="21"/>
        </w:rPr>
        <w:t>为</w:t>
      </w:r>
      <w:r>
        <w:rPr>
          <w:rFonts w:eastAsia="Times New Roman"/>
          <w:sz w:val="20"/>
          <w:szCs w:val="21"/>
        </w:rPr>
        <w:t>400</w:t>
      </w:r>
      <w:r>
        <w:rPr>
          <w:sz w:val="20"/>
          <w:szCs w:val="21"/>
        </w:rPr>
        <w:t>帕，可以选择正方体</w:t>
      </w:r>
      <w:r>
        <w:rPr>
          <w:sz w:val="20"/>
          <w:szCs w:val="21"/>
        </w:rPr>
        <w:t>______</w:t>
      </w:r>
      <w:r>
        <w:rPr>
          <w:sz w:val="20"/>
          <w:szCs w:val="21"/>
        </w:rPr>
        <w:t>（选填字母），且放入</w:t>
      </w:r>
      <w:r>
        <w:rPr>
          <w:sz w:val="20"/>
          <w:szCs w:val="21"/>
        </w:rPr>
        <w:t>_______</w:t>
      </w:r>
      <w:r>
        <w:rPr>
          <w:sz w:val="20"/>
          <w:szCs w:val="21"/>
        </w:rPr>
        <w:t>容器中。</w:t>
      </w:r>
    </w:p>
    <w:p w:rsidR="001F5A05" w:rsidRDefault="00290EFC">
      <w:pPr>
        <w:spacing w:line="360" w:lineRule="auto"/>
        <w:jc w:val="left"/>
        <w:textAlignment w:val="center"/>
        <w:rPr>
          <w:sz w:val="20"/>
          <w:szCs w:val="21"/>
        </w:rPr>
      </w:pPr>
      <w:r>
        <w:rPr>
          <w:sz w:val="20"/>
          <w:szCs w:val="21"/>
        </w:rPr>
        <w:t>表一：</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2"/>
        <w:gridCol w:w="1141"/>
        <w:gridCol w:w="1187"/>
        <w:gridCol w:w="844"/>
        <w:gridCol w:w="1016"/>
        <w:gridCol w:w="734"/>
        <w:gridCol w:w="1187"/>
        <w:gridCol w:w="1187"/>
        <w:gridCol w:w="844"/>
        <w:gridCol w:w="1016"/>
      </w:tblGrid>
      <w:tr w:rsidR="001F5A05">
        <w:trPr>
          <w:trHeight w:val="300"/>
        </w:trPr>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容器</w:t>
            </w:r>
          </w:p>
        </w:tc>
        <w:tc>
          <w:tcPr>
            <w:tcW w:w="1095" w:type="dxa"/>
            <w:tcBorders>
              <w:top w:val="single" w:sz="6" w:space="0" w:color="000000"/>
              <w:left w:val="nil"/>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实验序号</w:t>
            </w:r>
          </w:p>
        </w:tc>
        <w:tc>
          <w:tcPr>
            <w:tcW w:w="1140" w:type="dxa"/>
            <w:tcBorders>
              <w:top w:val="single" w:sz="6" w:space="0" w:color="000000"/>
              <w:left w:val="nil"/>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i/>
                <w:sz w:val="20"/>
                <w:szCs w:val="21"/>
              </w:rPr>
              <w:t>V</w:t>
            </w:r>
            <w:r>
              <w:rPr>
                <w:rFonts w:eastAsia="Times New Roman"/>
                <w:sz w:val="20"/>
                <w:szCs w:val="21"/>
              </w:rPr>
              <w:t>(</w:t>
            </w:r>
            <w:r>
              <w:rPr>
                <w:sz w:val="20"/>
                <w:szCs w:val="21"/>
              </w:rPr>
              <w:t>厘米</w:t>
            </w:r>
            <w:r>
              <w:rPr>
                <w:rFonts w:eastAsia="Times New Roman"/>
                <w:sz w:val="20"/>
                <w:szCs w:val="21"/>
                <w:vertAlign w:val="superscript"/>
              </w:rPr>
              <w:t>3</w:t>
            </w:r>
            <w:r>
              <w:rPr>
                <w:rFonts w:eastAsia="Times New Roman"/>
                <w:sz w:val="20"/>
                <w:szCs w:val="21"/>
              </w:rPr>
              <w:t>)</w:t>
            </w:r>
          </w:p>
        </w:tc>
        <w:tc>
          <w:tcPr>
            <w:tcW w:w="810" w:type="dxa"/>
            <w:tcBorders>
              <w:top w:val="single" w:sz="6" w:space="0" w:color="000000"/>
              <w:left w:val="nil"/>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i/>
                <w:sz w:val="20"/>
                <w:szCs w:val="21"/>
              </w:rPr>
              <w:t>m</w:t>
            </w:r>
            <w:r>
              <w:rPr>
                <w:rFonts w:eastAsia="Times New Roman"/>
                <w:sz w:val="20"/>
                <w:szCs w:val="21"/>
              </w:rPr>
              <w:t>(</w:t>
            </w:r>
            <w:r>
              <w:rPr>
                <w:sz w:val="20"/>
                <w:szCs w:val="21"/>
              </w:rPr>
              <w:t>克</w:t>
            </w:r>
            <w:r>
              <w:rPr>
                <w:rFonts w:eastAsia="Times New Roman"/>
                <w:sz w:val="20"/>
                <w:szCs w:val="21"/>
              </w:rPr>
              <w:t>)</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Δ</w:t>
            </w:r>
            <w:r>
              <w:rPr>
                <w:rFonts w:eastAsia="Times New Roman"/>
                <w:i/>
                <w:sz w:val="20"/>
                <w:szCs w:val="21"/>
              </w:rPr>
              <w:t>p</w:t>
            </w:r>
            <w:r>
              <w:rPr>
                <w:rFonts w:eastAsia="Times New Roman"/>
                <w:sz w:val="20"/>
                <w:szCs w:val="21"/>
              </w:rPr>
              <w:t>(</w:t>
            </w:r>
            <w:r>
              <w:rPr>
                <w:sz w:val="20"/>
                <w:szCs w:val="21"/>
              </w:rPr>
              <w:t>帕</w:t>
            </w:r>
            <w:r>
              <w:rPr>
                <w:rFonts w:eastAsia="Times New Roman"/>
                <w:sz w:val="20"/>
                <w:szCs w:val="21"/>
              </w:rPr>
              <w:t>)</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容器</w:t>
            </w:r>
          </w:p>
        </w:tc>
        <w:tc>
          <w:tcPr>
            <w:tcW w:w="1140" w:type="dxa"/>
            <w:tcBorders>
              <w:top w:val="single" w:sz="6" w:space="0" w:color="000000"/>
              <w:left w:val="nil"/>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实验序号</w:t>
            </w:r>
          </w:p>
        </w:tc>
        <w:tc>
          <w:tcPr>
            <w:tcW w:w="1140" w:type="dxa"/>
            <w:tcBorders>
              <w:top w:val="single" w:sz="6" w:space="0" w:color="000000"/>
              <w:left w:val="nil"/>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i/>
                <w:sz w:val="20"/>
                <w:szCs w:val="21"/>
              </w:rPr>
              <w:t>V</w:t>
            </w:r>
            <w:r>
              <w:rPr>
                <w:rFonts w:eastAsia="Times New Roman"/>
                <w:sz w:val="20"/>
                <w:szCs w:val="21"/>
              </w:rPr>
              <w:t>(</w:t>
            </w:r>
            <w:r>
              <w:rPr>
                <w:sz w:val="20"/>
                <w:szCs w:val="21"/>
              </w:rPr>
              <w:t>厘米</w:t>
            </w:r>
            <w:r>
              <w:rPr>
                <w:rFonts w:eastAsia="Times New Roman"/>
                <w:sz w:val="20"/>
                <w:szCs w:val="21"/>
                <w:vertAlign w:val="superscript"/>
              </w:rPr>
              <w:t>3</w:t>
            </w:r>
            <w:r>
              <w:rPr>
                <w:rFonts w:eastAsia="Times New Roman"/>
                <w:sz w:val="20"/>
                <w:szCs w:val="21"/>
              </w:rPr>
              <w:t>)</w:t>
            </w:r>
          </w:p>
        </w:tc>
        <w:tc>
          <w:tcPr>
            <w:tcW w:w="8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i/>
                <w:sz w:val="20"/>
                <w:szCs w:val="21"/>
              </w:rPr>
              <w:t>m</w:t>
            </w:r>
            <w:r>
              <w:rPr>
                <w:rFonts w:eastAsia="Times New Roman"/>
                <w:sz w:val="20"/>
                <w:szCs w:val="21"/>
              </w:rPr>
              <w:t>(</w:t>
            </w:r>
            <w:r>
              <w:rPr>
                <w:sz w:val="20"/>
                <w:szCs w:val="21"/>
              </w:rPr>
              <w:t>克</w:t>
            </w:r>
            <w:r>
              <w:rPr>
                <w:rFonts w:eastAsia="Times New Roman"/>
                <w:sz w:val="20"/>
                <w:szCs w:val="21"/>
              </w:rPr>
              <w:t>)</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Δ</w:t>
            </w:r>
            <w:r>
              <w:rPr>
                <w:rFonts w:eastAsia="Times New Roman"/>
                <w:i/>
                <w:sz w:val="20"/>
                <w:szCs w:val="21"/>
              </w:rPr>
              <w:t>p</w:t>
            </w:r>
            <w:r>
              <w:rPr>
                <w:rFonts w:eastAsia="Times New Roman"/>
                <w:sz w:val="20"/>
                <w:szCs w:val="21"/>
              </w:rPr>
              <w:t>(</w:t>
            </w:r>
            <w:r>
              <w:rPr>
                <w:sz w:val="20"/>
                <w:szCs w:val="21"/>
              </w:rPr>
              <w:t>帕</w:t>
            </w:r>
            <w:r>
              <w:rPr>
                <w:rFonts w:eastAsia="Times New Roman"/>
                <w:sz w:val="20"/>
                <w:szCs w:val="21"/>
              </w:rPr>
              <w:t>)</w:t>
            </w:r>
          </w:p>
        </w:tc>
      </w:tr>
      <w:tr w:rsidR="001F5A05">
        <w:trPr>
          <w:trHeight w:val="105"/>
        </w:trPr>
        <w:tc>
          <w:tcPr>
            <w:tcW w:w="780" w:type="dxa"/>
            <w:vMerge w:val="restart"/>
            <w:tcBorders>
              <w:top w:val="nil"/>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甲</w:t>
            </w:r>
          </w:p>
        </w:tc>
        <w:tc>
          <w:tcPr>
            <w:tcW w:w="1095" w:type="dxa"/>
            <w:tcBorders>
              <w:top w:val="single" w:sz="6" w:space="0" w:color="000000"/>
              <w:left w:val="nil"/>
              <w:bottom w:val="single" w:sz="6" w:space="0" w:color="000000"/>
              <w:right w:val="single" w:sz="6" w:space="0" w:color="000000"/>
            </w:tcBorders>
            <w:tcMar>
              <w:top w:w="75" w:type="dxa"/>
              <w:bottom w:w="75" w:type="dxa"/>
            </w:tcMar>
            <w:vAlign w:val="bottom"/>
          </w:tcPr>
          <w:p w:rsidR="001F5A05" w:rsidRDefault="00290EFC">
            <w:pPr>
              <w:spacing w:line="360" w:lineRule="auto"/>
              <w:jc w:val="left"/>
              <w:textAlignment w:val="center"/>
              <w:rPr>
                <w:rFonts w:eastAsia="Times New Roman"/>
                <w:sz w:val="20"/>
                <w:szCs w:val="21"/>
              </w:rPr>
            </w:pPr>
            <w:r>
              <w:rPr>
                <w:rFonts w:eastAsia="Times New Roman"/>
                <w:sz w:val="20"/>
                <w:szCs w:val="21"/>
              </w:rPr>
              <w:t>1</w:t>
            </w:r>
          </w:p>
        </w:tc>
        <w:tc>
          <w:tcPr>
            <w:tcW w:w="1140" w:type="dxa"/>
            <w:tcBorders>
              <w:top w:val="single" w:sz="6" w:space="0" w:color="000000"/>
              <w:left w:val="nil"/>
              <w:bottom w:val="single" w:sz="6" w:space="0" w:color="000000"/>
              <w:right w:val="single" w:sz="6" w:space="0" w:color="000000"/>
            </w:tcBorders>
            <w:tcMar>
              <w:top w:w="75" w:type="dxa"/>
              <w:bottom w:w="75" w:type="dxa"/>
            </w:tcMar>
            <w:vAlign w:val="bottom"/>
          </w:tcPr>
          <w:p w:rsidR="001F5A05" w:rsidRDefault="00290EFC">
            <w:pPr>
              <w:spacing w:line="360" w:lineRule="auto"/>
              <w:jc w:val="left"/>
              <w:textAlignment w:val="center"/>
              <w:rPr>
                <w:rFonts w:eastAsia="Times New Roman"/>
                <w:sz w:val="20"/>
                <w:szCs w:val="21"/>
              </w:rPr>
            </w:pPr>
            <w:r>
              <w:rPr>
                <w:rFonts w:eastAsia="Times New Roman"/>
                <w:sz w:val="20"/>
                <w:szCs w:val="21"/>
              </w:rPr>
              <w:t>200</w:t>
            </w:r>
          </w:p>
        </w:tc>
        <w:tc>
          <w:tcPr>
            <w:tcW w:w="810" w:type="dxa"/>
            <w:tcBorders>
              <w:top w:val="single" w:sz="6" w:space="0" w:color="000000"/>
              <w:left w:val="nil"/>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100</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rsidR="001F5A05" w:rsidRDefault="00290EFC">
            <w:pPr>
              <w:spacing w:line="360" w:lineRule="auto"/>
              <w:jc w:val="left"/>
              <w:textAlignment w:val="center"/>
              <w:rPr>
                <w:rFonts w:eastAsia="Times New Roman"/>
                <w:sz w:val="20"/>
                <w:szCs w:val="21"/>
              </w:rPr>
            </w:pPr>
            <w:r>
              <w:rPr>
                <w:rFonts w:eastAsia="Times New Roman"/>
                <w:sz w:val="20"/>
                <w:szCs w:val="21"/>
              </w:rPr>
              <w:t>50</w:t>
            </w:r>
          </w:p>
        </w:tc>
        <w:tc>
          <w:tcPr>
            <w:tcW w:w="705" w:type="dxa"/>
            <w:vMerge w:val="restart"/>
            <w:tcBorders>
              <w:top w:val="nil"/>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乙</w:t>
            </w:r>
          </w:p>
        </w:tc>
        <w:tc>
          <w:tcPr>
            <w:tcW w:w="1140" w:type="dxa"/>
            <w:tcBorders>
              <w:top w:val="single" w:sz="6" w:space="0" w:color="000000"/>
              <w:left w:val="nil"/>
              <w:bottom w:val="single" w:sz="6" w:space="0" w:color="000000"/>
              <w:right w:val="single" w:sz="6" w:space="0" w:color="000000"/>
            </w:tcBorders>
            <w:tcMar>
              <w:top w:w="75" w:type="dxa"/>
              <w:bottom w:w="75" w:type="dxa"/>
            </w:tcMar>
            <w:vAlign w:val="bottom"/>
          </w:tcPr>
          <w:p w:rsidR="001F5A05" w:rsidRDefault="00290EFC">
            <w:pPr>
              <w:spacing w:line="360" w:lineRule="auto"/>
              <w:jc w:val="left"/>
              <w:textAlignment w:val="center"/>
              <w:rPr>
                <w:rFonts w:eastAsia="Times New Roman"/>
                <w:sz w:val="20"/>
                <w:szCs w:val="21"/>
              </w:rPr>
            </w:pPr>
            <w:r>
              <w:rPr>
                <w:rFonts w:eastAsia="Times New Roman"/>
                <w:sz w:val="20"/>
                <w:szCs w:val="21"/>
              </w:rPr>
              <w:t>6</w:t>
            </w:r>
          </w:p>
        </w:tc>
        <w:tc>
          <w:tcPr>
            <w:tcW w:w="1140" w:type="dxa"/>
            <w:tcBorders>
              <w:top w:val="single" w:sz="6" w:space="0" w:color="000000"/>
              <w:left w:val="nil"/>
              <w:bottom w:val="single" w:sz="6" w:space="0" w:color="000000"/>
              <w:right w:val="single" w:sz="6" w:space="0" w:color="000000"/>
            </w:tcBorders>
            <w:tcMar>
              <w:top w:w="75" w:type="dxa"/>
              <w:bottom w:w="75" w:type="dxa"/>
            </w:tcMar>
            <w:vAlign w:val="bottom"/>
          </w:tcPr>
          <w:p w:rsidR="001F5A05" w:rsidRDefault="00290EFC">
            <w:pPr>
              <w:spacing w:line="360" w:lineRule="auto"/>
              <w:jc w:val="left"/>
              <w:textAlignment w:val="center"/>
              <w:rPr>
                <w:rFonts w:eastAsia="Times New Roman"/>
                <w:sz w:val="20"/>
                <w:szCs w:val="21"/>
              </w:rPr>
            </w:pPr>
            <w:r>
              <w:rPr>
                <w:rFonts w:eastAsia="Times New Roman"/>
                <w:sz w:val="20"/>
                <w:szCs w:val="21"/>
              </w:rPr>
              <w:t>200</w:t>
            </w:r>
          </w:p>
        </w:tc>
        <w:tc>
          <w:tcPr>
            <w:tcW w:w="8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100</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rsidR="001F5A05" w:rsidRDefault="00290EFC">
            <w:pPr>
              <w:spacing w:line="360" w:lineRule="auto"/>
              <w:jc w:val="left"/>
              <w:textAlignment w:val="center"/>
              <w:rPr>
                <w:rFonts w:eastAsia="Times New Roman"/>
                <w:sz w:val="20"/>
                <w:szCs w:val="21"/>
              </w:rPr>
            </w:pPr>
            <w:r>
              <w:rPr>
                <w:rFonts w:eastAsia="Times New Roman"/>
                <w:sz w:val="20"/>
                <w:szCs w:val="21"/>
              </w:rPr>
              <w:t>25</w:t>
            </w:r>
          </w:p>
        </w:tc>
      </w:tr>
      <w:tr w:rsidR="001F5A05">
        <w:trPr>
          <w:trHeight w:val="30"/>
        </w:trPr>
        <w:tc>
          <w:tcPr>
            <w:tcW w:w="0" w:type="auto"/>
            <w:vMerge/>
            <w:tcBorders>
              <w:top w:val="nil"/>
              <w:left w:val="single" w:sz="6" w:space="0" w:color="000000"/>
              <w:bottom w:val="single" w:sz="6" w:space="0" w:color="000000"/>
              <w:right w:val="single" w:sz="6" w:space="0" w:color="000000"/>
            </w:tcBorders>
          </w:tcPr>
          <w:p w:rsidR="001F5A05" w:rsidRDefault="001F5A05">
            <w:pPr>
              <w:spacing w:line="360" w:lineRule="auto"/>
              <w:jc w:val="left"/>
              <w:textAlignment w:val="center"/>
              <w:rPr>
                <w:sz w:val="20"/>
                <w:szCs w:val="21"/>
              </w:rPr>
            </w:pPr>
          </w:p>
        </w:tc>
        <w:tc>
          <w:tcPr>
            <w:tcW w:w="1095" w:type="dxa"/>
            <w:tcBorders>
              <w:top w:val="nil"/>
              <w:left w:val="nil"/>
              <w:bottom w:val="single" w:sz="6" w:space="0" w:color="000000"/>
              <w:right w:val="single" w:sz="6" w:space="0" w:color="000000"/>
            </w:tcBorders>
            <w:tcMar>
              <w:top w:w="75" w:type="dxa"/>
              <w:bottom w:w="75" w:type="dxa"/>
            </w:tcMar>
            <w:vAlign w:val="bottom"/>
          </w:tcPr>
          <w:p w:rsidR="001F5A05" w:rsidRDefault="00290EFC">
            <w:pPr>
              <w:spacing w:line="360" w:lineRule="auto"/>
              <w:jc w:val="left"/>
              <w:textAlignment w:val="center"/>
              <w:rPr>
                <w:rFonts w:eastAsia="Times New Roman"/>
                <w:sz w:val="20"/>
                <w:szCs w:val="21"/>
              </w:rPr>
            </w:pPr>
            <w:r>
              <w:rPr>
                <w:rFonts w:eastAsia="Times New Roman"/>
                <w:sz w:val="20"/>
                <w:szCs w:val="21"/>
              </w:rPr>
              <w:t>2</w:t>
            </w:r>
          </w:p>
        </w:tc>
        <w:tc>
          <w:tcPr>
            <w:tcW w:w="1140" w:type="dxa"/>
            <w:tcBorders>
              <w:top w:val="nil"/>
              <w:left w:val="nil"/>
              <w:bottom w:val="single" w:sz="6" w:space="0" w:color="000000"/>
              <w:right w:val="single" w:sz="6" w:space="0" w:color="000000"/>
            </w:tcBorders>
            <w:tcMar>
              <w:top w:w="75" w:type="dxa"/>
              <w:bottom w:w="75" w:type="dxa"/>
            </w:tcMar>
            <w:vAlign w:val="bottom"/>
          </w:tcPr>
          <w:p w:rsidR="001F5A05" w:rsidRDefault="00290EFC">
            <w:pPr>
              <w:spacing w:line="360" w:lineRule="auto"/>
              <w:jc w:val="left"/>
              <w:textAlignment w:val="center"/>
              <w:rPr>
                <w:rFonts w:eastAsia="Times New Roman"/>
                <w:sz w:val="20"/>
                <w:szCs w:val="21"/>
              </w:rPr>
            </w:pPr>
            <w:r>
              <w:rPr>
                <w:rFonts w:eastAsia="Times New Roman"/>
                <w:sz w:val="20"/>
                <w:szCs w:val="21"/>
              </w:rPr>
              <w:t>300</w:t>
            </w:r>
          </w:p>
        </w:tc>
        <w:tc>
          <w:tcPr>
            <w:tcW w:w="810" w:type="dxa"/>
            <w:tcBorders>
              <w:top w:val="single" w:sz="6" w:space="0" w:color="000000"/>
              <w:left w:val="nil"/>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w:t>
            </w:r>
            <w:r>
              <w:rPr>
                <w:rFonts w:eastAsia="Times New Roman"/>
                <w:sz w:val="20"/>
                <w:szCs w:val="21"/>
              </w:rPr>
              <w:t>00</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rsidR="001F5A05" w:rsidRDefault="00290EFC">
            <w:pPr>
              <w:spacing w:line="360" w:lineRule="auto"/>
              <w:jc w:val="left"/>
              <w:textAlignment w:val="center"/>
              <w:rPr>
                <w:rFonts w:eastAsia="Times New Roman"/>
                <w:sz w:val="20"/>
                <w:szCs w:val="21"/>
              </w:rPr>
            </w:pPr>
            <w:r>
              <w:rPr>
                <w:rFonts w:eastAsia="Times New Roman"/>
                <w:sz w:val="20"/>
                <w:szCs w:val="21"/>
              </w:rPr>
              <w:t>50</w:t>
            </w:r>
          </w:p>
        </w:tc>
        <w:tc>
          <w:tcPr>
            <w:tcW w:w="0" w:type="auto"/>
            <w:vMerge/>
            <w:tcBorders>
              <w:top w:val="nil"/>
              <w:left w:val="single" w:sz="6" w:space="0" w:color="000000"/>
              <w:bottom w:val="single" w:sz="6" w:space="0" w:color="000000"/>
              <w:right w:val="single" w:sz="6" w:space="0" w:color="000000"/>
            </w:tcBorders>
          </w:tcPr>
          <w:p w:rsidR="001F5A05" w:rsidRDefault="001F5A05">
            <w:pPr>
              <w:spacing w:line="360" w:lineRule="auto"/>
              <w:jc w:val="left"/>
              <w:textAlignment w:val="center"/>
              <w:rPr>
                <w:sz w:val="20"/>
                <w:szCs w:val="21"/>
              </w:rPr>
            </w:pPr>
          </w:p>
        </w:tc>
        <w:tc>
          <w:tcPr>
            <w:tcW w:w="1140" w:type="dxa"/>
            <w:tcBorders>
              <w:top w:val="nil"/>
              <w:left w:val="nil"/>
              <w:bottom w:val="single" w:sz="6" w:space="0" w:color="000000"/>
              <w:right w:val="single" w:sz="6" w:space="0" w:color="000000"/>
            </w:tcBorders>
            <w:tcMar>
              <w:top w:w="75" w:type="dxa"/>
              <w:bottom w:w="75" w:type="dxa"/>
            </w:tcMar>
            <w:vAlign w:val="bottom"/>
          </w:tcPr>
          <w:p w:rsidR="001F5A05" w:rsidRDefault="00290EFC">
            <w:pPr>
              <w:spacing w:line="360" w:lineRule="auto"/>
              <w:jc w:val="left"/>
              <w:textAlignment w:val="center"/>
              <w:rPr>
                <w:rFonts w:eastAsia="Times New Roman"/>
                <w:sz w:val="20"/>
                <w:szCs w:val="21"/>
              </w:rPr>
            </w:pPr>
            <w:r>
              <w:rPr>
                <w:rFonts w:eastAsia="Times New Roman"/>
                <w:sz w:val="20"/>
                <w:szCs w:val="21"/>
              </w:rPr>
              <w:t>7</w:t>
            </w:r>
          </w:p>
        </w:tc>
        <w:tc>
          <w:tcPr>
            <w:tcW w:w="1140" w:type="dxa"/>
            <w:tcBorders>
              <w:top w:val="single" w:sz="6" w:space="0" w:color="000000"/>
              <w:left w:val="nil"/>
              <w:bottom w:val="single" w:sz="6" w:space="0" w:color="000000"/>
              <w:right w:val="single" w:sz="6" w:space="0" w:color="000000"/>
            </w:tcBorders>
            <w:tcMar>
              <w:top w:w="75" w:type="dxa"/>
              <w:bottom w:w="75" w:type="dxa"/>
            </w:tcMar>
            <w:vAlign w:val="bottom"/>
          </w:tcPr>
          <w:p w:rsidR="001F5A05" w:rsidRDefault="00290EFC">
            <w:pPr>
              <w:spacing w:line="360" w:lineRule="auto"/>
              <w:jc w:val="left"/>
              <w:textAlignment w:val="center"/>
              <w:rPr>
                <w:rFonts w:eastAsia="Times New Roman"/>
                <w:sz w:val="20"/>
                <w:szCs w:val="21"/>
              </w:rPr>
            </w:pPr>
            <w:r>
              <w:rPr>
                <w:rFonts w:eastAsia="Times New Roman"/>
                <w:sz w:val="20"/>
                <w:szCs w:val="21"/>
              </w:rPr>
              <w:t>300</w:t>
            </w:r>
          </w:p>
        </w:tc>
        <w:tc>
          <w:tcPr>
            <w:tcW w:w="8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100</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rsidR="001F5A05" w:rsidRDefault="00290EFC">
            <w:pPr>
              <w:spacing w:line="360" w:lineRule="auto"/>
              <w:jc w:val="left"/>
              <w:textAlignment w:val="center"/>
              <w:rPr>
                <w:rFonts w:eastAsia="Times New Roman"/>
                <w:sz w:val="20"/>
                <w:szCs w:val="21"/>
              </w:rPr>
            </w:pPr>
            <w:r>
              <w:rPr>
                <w:rFonts w:eastAsia="Times New Roman"/>
                <w:sz w:val="20"/>
                <w:szCs w:val="21"/>
              </w:rPr>
              <w:t>25</w:t>
            </w:r>
          </w:p>
        </w:tc>
      </w:tr>
      <w:tr w:rsidR="001F5A05">
        <w:trPr>
          <w:trHeight w:val="195"/>
        </w:trPr>
        <w:tc>
          <w:tcPr>
            <w:tcW w:w="0" w:type="auto"/>
            <w:vMerge/>
            <w:tcBorders>
              <w:top w:val="nil"/>
              <w:left w:val="single" w:sz="6" w:space="0" w:color="000000"/>
              <w:bottom w:val="single" w:sz="6" w:space="0" w:color="000000"/>
              <w:right w:val="single" w:sz="6" w:space="0" w:color="000000"/>
            </w:tcBorders>
          </w:tcPr>
          <w:p w:rsidR="001F5A05" w:rsidRDefault="001F5A05">
            <w:pPr>
              <w:spacing w:line="360" w:lineRule="auto"/>
              <w:jc w:val="left"/>
              <w:textAlignment w:val="center"/>
              <w:rPr>
                <w:sz w:val="20"/>
                <w:szCs w:val="21"/>
              </w:rPr>
            </w:pPr>
          </w:p>
        </w:tc>
        <w:tc>
          <w:tcPr>
            <w:tcW w:w="1095" w:type="dxa"/>
            <w:tcBorders>
              <w:top w:val="nil"/>
              <w:left w:val="nil"/>
              <w:bottom w:val="single" w:sz="6" w:space="0" w:color="000000"/>
              <w:right w:val="single" w:sz="6" w:space="0" w:color="000000"/>
            </w:tcBorders>
            <w:tcMar>
              <w:top w:w="75" w:type="dxa"/>
              <w:bottom w:w="75" w:type="dxa"/>
            </w:tcMar>
            <w:vAlign w:val="bottom"/>
          </w:tcPr>
          <w:p w:rsidR="001F5A05" w:rsidRDefault="00290EFC">
            <w:pPr>
              <w:spacing w:line="360" w:lineRule="auto"/>
              <w:jc w:val="left"/>
              <w:textAlignment w:val="center"/>
              <w:rPr>
                <w:rFonts w:eastAsia="Times New Roman"/>
                <w:sz w:val="20"/>
                <w:szCs w:val="21"/>
              </w:rPr>
            </w:pPr>
            <w:r>
              <w:rPr>
                <w:rFonts w:eastAsia="Times New Roman"/>
                <w:sz w:val="20"/>
                <w:szCs w:val="21"/>
              </w:rPr>
              <w:t>3</w:t>
            </w:r>
          </w:p>
        </w:tc>
        <w:tc>
          <w:tcPr>
            <w:tcW w:w="1140" w:type="dxa"/>
            <w:tcBorders>
              <w:top w:val="nil"/>
              <w:left w:val="nil"/>
              <w:bottom w:val="single" w:sz="6" w:space="0" w:color="000000"/>
              <w:right w:val="single" w:sz="6" w:space="0" w:color="000000"/>
            </w:tcBorders>
            <w:tcMar>
              <w:top w:w="75" w:type="dxa"/>
              <w:bottom w:w="75" w:type="dxa"/>
            </w:tcMar>
            <w:vAlign w:val="bottom"/>
          </w:tcPr>
          <w:p w:rsidR="001F5A05" w:rsidRDefault="00290EFC">
            <w:pPr>
              <w:spacing w:line="360" w:lineRule="auto"/>
              <w:jc w:val="left"/>
              <w:textAlignment w:val="center"/>
              <w:rPr>
                <w:rFonts w:eastAsia="Times New Roman"/>
                <w:sz w:val="20"/>
                <w:szCs w:val="21"/>
              </w:rPr>
            </w:pPr>
            <w:r>
              <w:rPr>
                <w:rFonts w:eastAsia="Times New Roman"/>
                <w:sz w:val="20"/>
                <w:szCs w:val="21"/>
              </w:rPr>
              <w:t>500</w:t>
            </w:r>
          </w:p>
        </w:tc>
        <w:tc>
          <w:tcPr>
            <w:tcW w:w="810" w:type="dxa"/>
            <w:tcBorders>
              <w:top w:val="single" w:sz="6" w:space="0" w:color="000000"/>
              <w:left w:val="nil"/>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100</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rsidR="001F5A05" w:rsidRDefault="00290EFC">
            <w:pPr>
              <w:spacing w:line="360" w:lineRule="auto"/>
              <w:jc w:val="left"/>
              <w:textAlignment w:val="center"/>
              <w:rPr>
                <w:rFonts w:eastAsia="Times New Roman"/>
                <w:sz w:val="20"/>
                <w:szCs w:val="21"/>
              </w:rPr>
            </w:pPr>
            <w:r>
              <w:rPr>
                <w:rFonts w:eastAsia="Times New Roman"/>
                <w:sz w:val="20"/>
                <w:szCs w:val="21"/>
              </w:rPr>
              <w:t>50</w:t>
            </w:r>
          </w:p>
        </w:tc>
        <w:tc>
          <w:tcPr>
            <w:tcW w:w="0" w:type="auto"/>
            <w:vMerge/>
            <w:tcBorders>
              <w:top w:val="nil"/>
              <w:left w:val="single" w:sz="6" w:space="0" w:color="000000"/>
              <w:bottom w:val="single" w:sz="6" w:space="0" w:color="000000"/>
              <w:right w:val="single" w:sz="6" w:space="0" w:color="000000"/>
            </w:tcBorders>
          </w:tcPr>
          <w:p w:rsidR="001F5A05" w:rsidRDefault="001F5A05">
            <w:pPr>
              <w:spacing w:line="360" w:lineRule="auto"/>
              <w:jc w:val="left"/>
              <w:textAlignment w:val="center"/>
              <w:rPr>
                <w:sz w:val="20"/>
                <w:szCs w:val="21"/>
              </w:rPr>
            </w:pPr>
          </w:p>
        </w:tc>
        <w:tc>
          <w:tcPr>
            <w:tcW w:w="1140" w:type="dxa"/>
            <w:tcBorders>
              <w:top w:val="nil"/>
              <w:left w:val="nil"/>
              <w:bottom w:val="single" w:sz="6" w:space="0" w:color="000000"/>
              <w:right w:val="single" w:sz="6" w:space="0" w:color="000000"/>
            </w:tcBorders>
            <w:tcMar>
              <w:top w:w="75" w:type="dxa"/>
              <w:bottom w:w="75" w:type="dxa"/>
            </w:tcMar>
            <w:vAlign w:val="bottom"/>
          </w:tcPr>
          <w:p w:rsidR="001F5A05" w:rsidRDefault="00290EFC">
            <w:pPr>
              <w:spacing w:line="360" w:lineRule="auto"/>
              <w:jc w:val="left"/>
              <w:textAlignment w:val="center"/>
              <w:rPr>
                <w:rFonts w:eastAsia="Times New Roman"/>
                <w:sz w:val="20"/>
                <w:szCs w:val="21"/>
              </w:rPr>
            </w:pPr>
            <w:r>
              <w:rPr>
                <w:rFonts w:eastAsia="Times New Roman"/>
                <w:sz w:val="20"/>
                <w:szCs w:val="21"/>
              </w:rPr>
              <w:t>8</w:t>
            </w:r>
          </w:p>
        </w:tc>
        <w:tc>
          <w:tcPr>
            <w:tcW w:w="1140" w:type="dxa"/>
            <w:tcBorders>
              <w:top w:val="single" w:sz="6" w:space="0" w:color="000000"/>
              <w:left w:val="nil"/>
              <w:bottom w:val="single" w:sz="6" w:space="0" w:color="000000"/>
              <w:right w:val="single" w:sz="6" w:space="0" w:color="000000"/>
            </w:tcBorders>
            <w:tcMar>
              <w:top w:w="75" w:type="dxa"/>
              <w:bottom w:w="75" w:type="dxa"/>
            </w:tcMar>
            <w:vAlign w:val="bottom"/>
          </w:tcPr>
          <w:p w:rsidR="001F5A05" w:rsidRDefault="00290EFC">
            <w:pPr>
              <w:spacing w:line="360" w:lineRule="auto"/>
              <w:jc w:val="left"/>
              <w:textAlignment w:val="center"/>
              <w:rPr>
                <w:rFonts w:eastAsia="Times New Roman"/>
                <w:sz w:val="20"/>
                <w:szCs w:val="21"/>
              </w:rPr>
            </w:pPr>
            <w:r>
              <w:rPr>
                <w:rFonts w:eastAsia="Times New Roman"/>
                <w:sz w:val="20"/>
                <w:szCs w:val="21"/>
              </w:rPr>
              <w:t>500</w:t>
            </w:r>
          </w:p>
        </w:tc>
        <w:tc>
          <w:tcPr>
            <w:tcW w:w="8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100</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rsidR="001F5A05" w:rsidRDefault="00290EFC">
            <w:pPr>
              <w:spacing w:line="360" w:lineRule="auto"/>
              <w:jc w:val="left"/>
              <w:textAlignment w:val="center"/>
              <w:rPr>
                <w:rFonts w:eastAsia="Times New Roman"/>
                <w:sz w:val="20"/>
                <w:szCs w:val="21"/>
              </w:rPr>
            </w:pPr>
            <w:r>
              <w:rPr>
                <w:rFonts w:eastAsia="Times New Roman"/>
                <w:sz w:val="20"/>
                <w:szCs w:val="21"/>
              </w:rPr>
              <w:t>25</w:t>
            </w:r>
          </w:p>
        </w:tc>
      </w:tr>
      <w:tr w:rsidR="001F5A05">
        <w:trPr>
          <w:trHeight w:val="195"/>
        </w:trPr>
        <w:tc>
          <w:tcPr>
            <w:tcW w:w="0" w:type="auto"/>
            <w:vMerge/>
            <w:tcBorders>
              <w:top w:val="nil"/>
              <w:left w:val="single" w:sz="6" w:space="0" w:color="000000"/>
              <w:bottom w:val="single" w:sz="6" w:space="0" w:color="000000"/>
              <w:right w:val="single" w:sz="6" w:space="0" w:color="000000"/>
            </w:tcBorders>
          </w:tcPr>
          <w:p w:rsidR="001F5A05" w:rsidRDefault="001F5A05">
            <w:pPr>
              <w:spacing w:line="360" w:lineRule="auto"/>
              <w:jc w:val="left"/>
              <w:textAlignment w:val="center"/>
              <w:rPr>
                <w:sz w:val="20"/>
                <w:szCs w:val="21"/>
              </w:rPr>
            </w:pPr>
          </w:p>
        </w:tc>
        <w:tc>
          <w:tcPr>
            <w:tcW w:w="1095" w:type="dxa"/>
            <w:tcBorders>
              <w:top w:val="nil"/>
              <w:left w:val="nil"/>
              <w:bottom w:val="single" w:sz="6" w:space="0" w:color="000000"/>
              <w:right w:val="single" w:sz="6" w:space="0" w:color="000000"/>
            </w:tcBorders>
            <w:tcMar>
              <w:top w:w="75" w:type="dxa"/>
              <w:bottom w:w="75" w:type="dxa"/>
            </w:tcMar>
            <w:vAlign w:val="bottom"/>
          </w:tcPr>
          <w:p w:rsidR="001F5A05" w:rsidRDefault="00290EFC">
            <w:pPr>
              <w:spacing w:line="360" w:lineRule="auto"/>
              <w:jc w:val="left"/>
              <w:textAlignment w:val="center"/>
              <w:rPr>
                <w:rFonts w:eastAsia="Times New Roman"/>
                <w:sz w:val="20"/>
                <w:szCs w:val="21"/>
              </w:rPr>
            </w:pPr>
            <w:r>
              <w:rPr>
                <w:rFonts w:eastAsia="Times New Roman"/>
                <w:sz w:val="20"/>
                <w:szCs w:val="21"/>
              </w:rPr>
              <w:t>4</w:t>
            </w:r>
          </w:p>
        </w:tc>
        <w:tc>
          <w:tcPr>
            <w:tcW w:w="1140" w:type="dxa"/>
            <w:tcBorders>
              <w:top w:val="nil"/>
              <w:left w:val="nil"/>
              <w:bottom w:val="single" w:sz="6" w:space="0" w:color="000000"/>
              <w:right w:val="single" w:sz="6" w:space="0" w:color="000000"/>
            </w:tcBorders>
            <w:tcMar>
              <w:top w:w="75" w:type="dxa"/>
              <w:bottom w:w="75" w:type="dxa"/>
            </w:tcMar>
            <w:vAlign w:val="bottom"/>
          </w:tcPr>
          <w:p w:rsidR="001F5A05" w:rsidRDefault="00290EFC">
            <w:pPr>
              <w:spacing w:line="360" w:lineRule="auto"/>
              <w:jc w:val="left"/>
              <w:textAlignment w:val="center"/>
              <w:rPr>
                <w:rFonts w:eastAsia="Times New Roman"/>
                <w:sz w:val="20"/>
                <w:szCs w:val="21"/>
              </w:rPr>
            </w:pPr>
            <w:r>
              <w:rPr>
                <w:rFonts w:eastAsia="Times New Roman"/>
                <w:sz w:val="20"/>
                <w:szCs w:val="21"/>
              </w:rPr>
              <w:t>500</w:t>
            </w:r>
          </w:p>
        </w:tc>
        <w:tc>
          <w:tcPr>
            <w:tcW w:w="810" w:type="dxa"/>
            <w:tcBorders>
              <w:top w:val="single" w:sz="6" w:space="0" w:color="000000"/>
              <w:left w:val="nil"/>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200</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rsidR="001F5A05" w:rsidRDefault="00290EFC">
            <w:pPr>
              <w:spacing w:line="360" w:lineRule="auto"/>
              <w:jc w:val="left"/>
              <w:textAlignment w:val="center"/>
              <w:rPr>
                <w:rFonts w:eastAsia="Times New Roman"/>
                <w:sz w:val="20"/>
                <w:szCs w:val="21"/>
              </w:rPr>
            </w:pPr>
            <w:r>
              <w:rPr>
                <w:rFonts w:eastAsia="Times New Roman"/>
                <w:sz w:val="20"/>
                <w:szCs w:val="21"/>
              </w:rPr>
              <w:t>100</w:t>
            </w:r>
          </w:p>
        </w:tc>
        <w:tc>
          <w:tcPr>
            <w:tcW w:w="0" w:type="auto"/>
            <w:vMerge/>
            <w:tcBorders>
              <w:top w:val="nil"/>
              <w:left w:val="single" w:sz="6" w:space="0" w:color="000000"/>
              <w:bottom w:val="single" w:sz="6" w:space="0" w:color="000000"/>
              <w:right w:val="single" w:sz="6" w:space="0" w:color="000000"/>
            </w:tcBorders>
          </w:tcPr>
          <w:p w:rsidR="001F5A05" w:rsidRDefault="001F5A05">
            <w:pPr>
              <w:spacing w:line="360" w:lineRule="auto"/>
              <w:jc w:val="left"/>
              <w:textAlignment w:val="center"/>
              <w:rPr>
                <w:sz w:val="20"/>
                <w:szCs w:val="21"/>
              </w:rPr>
            </w:pPr>
          </w:p>
        </w:tc>
        <w:tc>
          <w:tcPr>
            <w:tcW w:w="1140" w:type="dxa"/>
            <w:tcBorders>
              <w:top w:val="nil"/>
              <w:left w:val="nil"/>
              <w:bottom w:val="single" w:sz="6" w:space="0" w:color="000000"/>
              <w:right w:val="single" w:sz="6" w:space="0" w:color="000000"/>
            </w:tcBorders>
            <w:tcMar>
              <w:top w:w="75" w:type="dxa"/>
              <w:bottom w:w="75" w:type="dxa"/>
            </w:tcMar>
            <w:vAlign w:val="bottom"/>
          </w:tcPr>
          <w:p w:rsidR="001F5A05" w:rsidRDefault="00290EFC">
            <w:pPr>
              <w:spacing w:line="360" w:lineRule="auto"/>
              <w:jc w:val="left"/>
              <w:textAlignment w:val="center"/>
              <w:rPr>
                <w:rFonts w:eastAsia="Times New Roman"/>
                <w:sz w:val="20"/>
                <w:szCs w:val="21"/>
              </w:rPr>
            </w:pPr>
            <w:r>
              <w:rPr>
                <w:rFonts w:eastAsia="Times New Roman"/>
                <w:sz w:val="20"/>
                <w:szCs w:val="21"/>
              </w:rPr>
              <w:t>9</w:t>
            </w:r>
          </w:p>
        </w:tc>
        <w:tc>
          <w:tcPr>
            <w:tcW w:w="1140" w:type="dxa"/>
            <w:tcBorders>
              <w:top w:val="single" w:sz="6" w:space="0" w:color="000000"/>
              <w:left w:val="nil"/>
              <w:bottom w:val="single" w:sz="6" w:space="0" w:color="000000"/>
              <w:right w:val="single" w:sz="6" w:space="0" w:color="000000"/>
            </w:tcBorders>
            <w:tcMar>
              <w:top w:w="75" w:type="dxa"/>
              <w:bottom w:w="75" w:type="dxa"/>
            </w:tcMar>
            <w:vAlign w:val="bottom"/>
          </w:tcPr>
          <w:p w:rsidR="001F5A05" w:rsidRDefault="00290EFC">
            <w:pPr>
              <w:spacing w:line="360" w:lineRule="auto"/>
              <w:jc w:val="left"/>
              <w:textAlignment w:val="center"/>
              <w:rPr>
                <w:rFonts w:eastAsia="Times New Roman"/>
                <w:sz w:val="20"/>
                <w:szCs w:val="21"/>
              </w:rPr>
            </w:pPr>
            <w:r>
              <w:rPr>
                <w:rFonts w:eastAsia="Times New Roman"/>
                <w:sz w:val="20"/>
                <w:szCs w:val="21"/>
              </w:rPr>
              <w:t>500</w:t>
            </w:r>
          </w:p>
        </w:tc>
        <w:tc>
          <w:tcPr>
            <w:tcW w:w="8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200</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rsidR="001F5A05" w:rsidRDefault="00290EFC">
            <w:pPr>
              <w:spacing w:line="360" w:lineRule="auto"/>
              <w:jc w:val="left"/>
              <w:textAlignment w:val="center"/>
              <w:rPr>
                <w:rFonts w:eastAsia="Times New Roman"/>
                <w:sz w:val="20"/>
                <w:szCs w:val="21"/>
              </w:rPr>
            </w:pPr>
            <w:r>
              <w:rPr>
                <w:rFonts w:eastAsia="Times New Roman"/>
                <w:sz w:val="20"/>
                <w:szCs w:val="21"/>
              </w:rPr>
              <w:t>50</w:t>
            </w:r>
          </w:p>
        </w:tc>
      </w:tr>
      <w:tr w:rsidR="001F5A05">
        <w:trPr>
          <w:trHeight w:val="195"/>
        </w:trPr>
        <w:tc>
          <w:tcPr>
            <w:tcW w:w="0" w:type="auto"/>
            <w:vMerge/>
            <w:tcBorders>
              <w:top w:val="nil"/>
              <w:left w:val="single" w:sz="6" w:space="0" w:color="000000"/>
              <w:bottom w:val="single" w:sz="6" w:space="0" w:color="000000"/>
              <w:right w:val="single" w:sz="6" w:space="0" w:color="000000"/>
            </w:tcBorders>
          </w:tcPr>
          <w:p w:rsidR="001F5A05" w:rsidRDefault="001F5A05">
            <w:pPr>
              <w:spacing w:line="360" w:lineRule="auto"/>
              <w:jc w:val="left"/>
              <w:textAlignment w:val="center"/>
              <w:rPr>
                <w:sz w:val="20"/>
                <w:szCs w:val="21"/>
              </w:rPr>
            </w:pPr>
          </w:p>
        </w:tc>
        <w:tc>
          <w:tcPr>
            <w:tcW w:w="1095" w:type="dxa"/>
            <w:tcBorders>
              <w:top w:val="nil"/>
              <w:left w:val="nil"/>
              <w:bottom w:val="single" w:sz="6" w:space="0" w:color="000000"/>
              <w:right w:val="single" w:sz="6" w:space="0" w:color="000000"/>
            </w:tcBorders>
            <w:tcMar>
              <w:top w:w="75" w:type="dxa"/>
              <w:bottom w:w="75" w:type="dxa"/>
            </w:tcMar>
            <w:vAlign w:val="bottom"/>
          </w:tcPr>
          <w:p w:rsidR="001F5A05" w:rsidRDefault="00290EFC">
            <w:pPr>
              <w:spacing w:line="360" w:lineRule="auto"/>
              <w:jc w:val="left"/>
              <w:textAlignment w:val="center"/>
              <w:rPr>
                <w:rFonts w:eastAsia="Times New Roman"/>
                <w:sz w:val="20"/>
                <w:szCs w:val="21"/>
              </w:rPr>
            </w:pPr>
            <w:r>
              <w:rPr>
                <w:rFonts w:eastAsia="Times New Roman"/>
                <w:sz w:val="20"/>
                <w:szCs w:val="21"/>
              </w:rPr>
              <w:t>5</w:t>
            </w:r>
          </w:p>
        </w:tc>
        <w:tc>
          <w:tcPr>
            <w:tcW w:w="1140" w:type="dxa"/>
            <w:tcBorders>
              <w:top w:val="nil"/>
              <w:left w:val="nil"/>
              <w:bottom w:val="single" w:sz="6" w:space="0" w:color="000000"/>
              <w:right w:val="single" w:sz="6" w:space="0" w:color="000000"/>
            </w:tcBorders>
            <w:tcMar>
              <w:top w:w="75" w:type="dxa"/>
              <w:bottom w:w="75" w:type="dxa"/>
            </w:tcMar>
            <w:vAlign w:val="bottom"/>
          </w:tcPr>
          <w:p w:rsidR="001F5A05" w:rsidRDefault="00290EFC">
            <w:pPr>
              <w:spacing w:line="360" w:lineRule="auto"/>
              <w:jc w:val="left"/>
              <w:textAlignment w:val="center"/>
              <w:rPr>
                <w:rFonts w:eastAsia="Times New Roman"/>
                <w:sz w:val="20"/>
                <w:szCs w:val="21"/>
              </w:rPr>
            </w:pPr>
            <w:r>
              <w:rPr>
                <w:rFonts w:eastAsia="Times New Roman"/>
                <w:sz w:val="20"/>
                <w:szCs w:val="21"/>
              </w:rPr>
              <w:t>500</w:t>
            </w:r>
          </w:p>
        </w:tc>
        <w:tc>
          <w:tcPr>
            <w:tcW w:w="810" w:type="dxa"/>
            <w:tcBorders>
              <w:top w:val="single" w:sz="6" w:space="0" w:color="000000"/>
              <w:left w:val="nil"/>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400</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rsidR="001F5A05" w:rsidRDefault="00290EFC">
            <w:pPr>
              <w:spacing w:line="360" w:lineRule="auto"/>
              <w:jc w:val="left"/>
              <w:textAlignment w:val="center"/>
              <w:rPr>
                <w:rFonts w:eastAsia="Times New Roman"/>
                <w:sz w:val="20"/>
                <w:szCs w:val="21"/>
              </w:rPr>
            </w:pPr>
            <w:r>
              <w:rPr>
                <w:rFonts w:eastAsia="Times New Roman"/>
                <w:sz w:val="20"/>
                <w:szCs w:val="21"/>
              </w:rPr>
              <w:t>200</w:t>
            </w:r>
          </w:p>
        </w:tc>
        <w:tc>
          <w:tcPr>
            <w:tcW w:w="0" w:type="auto"/>
            <w:vMerge/>
            <w:tcBorders>
              <w:top w:val="nil"/>
              <w:left w:val="single" w:sz="6" w:space="0" w:color="000000"/>
              <w:bottom w:val="single" w:sz="6" w:space="0" w:color="000000"/>
              <w:right w:val="single" w:sz="6" w:space="0" w:color="000000"/>
            </w:tcBorders>
          </w:tcPr>
          <w:p w:rsidR="001F5A05" w:rsidRDefault="001F5A05">
            <w:pPr>
              <w:spacing w:line="360" w:lineRule="auto"/>
              <w:jc w:val="left"/>
              <w:textAlignment w:val="center"/>
              <w:rPr>
                <w:sz w:val="20"/>
                <w:szCs w:val="21"/>
              </w:rPr>
            </w:pPr>
          </w:p>
        </w:tc>
        <w:tc>
          <w:tcPr>
            <w:tcW w:w="1140" w:type="dxa"/>
            <w:tcBorders>
              <w:top w:val="nil"/>
              <w:left w:val="nil"/>
              <w:bottom w:val="single" w:sz="6" w:space="0" w:color="000000"/>
              <w:right w:val="single" w:sz="6" w:space="0" w:color="000000"/>
            </w:tcBorders>
            <w:tcMar>
              <w:top w:w="75" w:type="dxa"/>
              <w:bottom w:w="75" w:type="dxa"/>
            </w:tcMar>
            <w:vAlign w:val="bottom"/>
          </w:tcPr>
          <w:p w:rsidR="001F5A05" w:rsidRDefault="00290EFC">
            <w:pPr>
              <w:spacing w:line="360" w:lineRule="auto"/>
              <w:jc w:val="left"/>
              <w:textAlignment w:val="center"/>
              <w:rPr>
                <w:rFonts w:eastAsia="Times New Roman"/>
                <w:sz w:val="20"/>
                <w:szCs w:val="21"/>
              </w:rPr>
            </w:pPr>
            <w:r>
              <w:rPr>
                <w:rFonts w:eastAsia="Times New Roman"/>
                <w:sz w:val="20"/>
                <w:szCs w:val="21"/>
              </w:rPr>
              <w:t>10</w:t>
            </w:r>
          </w:p>
        </w:tc>
        <w:tc>
          <w:tcPr>
            <w:tcW w:w="1140" w:type="dxa"/>
            <w:tcBorders>
              <w:top w:val="single" w:sz="6" w:space="0" w:color="000000"/>
              <w:left w:val="nil"/>
              <w:bottom w:val="single" w:sz="6" w:space="0" w:color="000000"/>
              <w:right w:val="single" w:sz="6" w:space="0" w:color="000000"/>
            </w:tcBorders>
            <w:tcMar>
              <w:top w:w="75" w:type="dxa"/>
              <w:bottom w:w="75" w:type="dxa"/>
            </w:tcMar>
            <w:vAlign w:val="bottom"/>
          </w:tcPr>
          <w:p w:rsidR="001F5A05" w:rsidRDefault="00290EFC">
            <w:pPr>
              <w:spacing w:line="360" w:lineRule="auto"/>
              <w:jc w:val="left"/>
              <w:textAlignment w:val="center"/>
              <w:rPr>
                <w:rFonts w:eastAsia="Times New Roman"/>
                <w:sz w:val="20"/>
                <w:szCs w:val="21"/>
              </w:rPr>
            </w:pPr>
            <w:r>
              <w:rPr>
                <w:rFonts w:eastAsia="Times New Roman"/>
                <w:sz w:val="20"/>
                <w:szCs w:val="21"/>
              </w:rPr>
              <w:t>500</w:t>
            </w:r>
          </w:p>
        </w:tc>
        <w:tc>
          <w:tcPr>
            <w:tcW w:w="8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400</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rsidR="001F5A05" w:rsidRDefault="00290EFC">
            <w:pPr>
              <w:spacing w:line="360" w:lineRule="auto"/>
              <w:jc w:val="left"/>
              <w:textAlignment w:val="center"/>
              <w:rPr>
                <w:rFonts w:eastAsia="Times New Roman"/>
                <w:sz w:val="20"/>
                <w:szCs w:val="21"/>
              </w:rPr>
            </w:pPr>
            <w:r>
              <w:rPr>
                <w:rFonts w:eastAsia="Times New Roman"/>
                <w:sz w:val="20"/>
                <w:szCs w:val="21"/>
              </w:rPr>
              <w:t>100</w:t>
            </w:r>
          </w:p>
        </w:tc>
      </w:tr>
    </w:tbl>
    <w:p w:rsidR="001F5A05" w:rsidRDefault="001F5A05">
      <w:pPr>
        <w:spacing w:line="360" w:lineRule="auto"/>
        <w:jc w:val="left"/>
        <w:textAlignment w:val="center"/>
        <w:rPr>
          <w:sz w:val="20"/>
          <w:szCs w:val="21"/>
        </w:rPr>
      </w:pPr>
    </w:p>
    <w:p w:rsidR="001F5A05" w:rsidRDefault="001F5A05">
      <w:pPr>
        <w:spacing w:line="360" w:lineRule="auto"/>
        <w:jc w:val="left"/>
        <w:textAlignment w:val="center"/>
        <w:rPr>
          <w:sz w:val="20"/>
          <w:szCs w:val="21"/>
        </w:rPr>
      </w:pPr>
    </w:p>
    <w:p w:rsidR="001F5A05" w:rsidRDefault="00290EFC">
      <w:pPr>
        <w:spacing w:line="360" w:lineRule="auto"/>
        <w:jc w:val="left"/>
        <w:textAlignment w:val="center"/>
        <w:rPr>
          <w:sz w:val="20"/>
          <w:szCs w:val="21"/>
        </w:rPr>
      </w:pPr>
      <w:r>
        <w:rPr>
          <w:sz w:val="20"/>
          <w:szCs w:val="21"/>
        </w:rPr>
        <w:t>表二：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9"/>
        <w:gridCol w:w="4233"/>
        <w:gridCol w:w="2936"/>
      </w:tblGrid>
      <w:tr w:rsidR="001F5A05">
        <w:trPr>
          <w:trHeight w:val="615"/>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物体</w:t>
            </w:r>
          </w:p>
        </w:tc>
        <w:tc>
          <w:tcPr>
            <w:tcW w:w="18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i/>
                <w:sz w:val="20"/>
                <w:szCs w:val="21"/>
              </w:rPr>
              <w:t>V</w:t>
            </w:r>
            <w:r>
              <w:rPr>
                <w:rFonts w:eastAsia="Times New Roman"/>
                <w:sz w:val="20"/>
                <w:szCs w:val="21"/>
              </w:rPr>
              <w:t>(</w:t>
            </w:r>
            <w:r>
              <w:rPr>
                <w:sz w:val="20"/>
                <w:szCs w:val="21"/>
              </w:rPr>
              <w:t>厘米</w:t>
            </w:r>
            <w:r>
              <w:rPr>
                <w:rFonts w:eastAsia="Times New Roman"/>
                <w:sz w:val="20"/>
                <w:szCs w:val="21"/>
                <w:vertAlign w:val="superscript"/>
              </w:rPr>
              <w:t>3</w:t>
            </w:r>
            <w:r>
              <w:rPr>
                <w:rFonts w:eastAsia="Times New Roman"/>
                <w:sz w:val="20"/>
                <w:szCs w:val="21"/>
              </w:rPr>
              <w:t>)</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i/>
                <w:sz w:val="20"/>
                <w:szCs w:val="21"/>
              </w:rPr>
              <w:t>m</w:t>
            </w:r>
            <w:r>
              <w:rPr>
                <w:rFonts w:eastAsia="Times New Roman"/>
                <w:sz w:val="20"/>
                <w:szCs w:val="21"/>
              </w:rPr>
              <w:t>(</w:t>
            </w:r>
            <w:r>
              <w:rPr>
                <w:sz w:val="20"/>
                <w:szCs w:val="21"/>
              </w:rPr>
              <w:t>克</w:t>
            </w:r>
            <w:r>
              <w:rPr>
                <w:rFonts w:eastAsia="Times New Roman"/>
                <w:sz w:val="20"/>
                <w:szCs w:val="21"/>
              </w:rPr>
              <w:t>)</w:t>
            </w:r>
          </w:p>
        </w:tc>
      </w:tr>
      <w:tr w:rsidR="001F5A05">
        <w:trPr>
          <w:trHeight w:val="300"/>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A</w:t>
            </w:r>
          </w:p>
        </w:tc>
        <w:tc>
          <w:tcPr>
            <w:tcW w:w="18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500</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300</w:t>
            </w:r>
          </w:p>
        </w:tc>
      </w:tr>
      <w:tr w:rsidR="001F5A05">
        <w:trPr>
          <w:trHeight w:val="300"/>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B</w:t>
            </w:r>
          </w:p>
        </w:tc>
        <w:tc>
          <w:tcPr>
            <w:tcW w:w="18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500</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400</w:t>
            </w:r>
          </w:p>
        </w:tc>
      </w:tr>
      <w:tr w:rsidR="001F5A05">
        <w:trPr>
          <w:trHeight w:val="300"/>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C</w:t>
            </w:r>
          </w:p>
        </w:tc>
        <w:tc>
          <w:tcPr>
            <w:tcW w:w="18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800</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500</w:t>
            </w:r>
          </w:p>
        </w:tc>
      </w:tr>
    </w:tbl>
    <w:p w:rsidR="001F5A05" w:rsidRDefault="001F5A05">
      <w:pPr>
        <w:spacing w:line="360" w:lineRule="auto"/>
        <w:jc w:val="left"/>
        <w:textAlignment w:val="center"/>
        <w:rPr>
          <w:sz w:val="20"/>
          <w:szCs w:val="21"/>
        </w:rPr>
      </w:pPr>
    </w:p>
    <w:p w:rsidR="001F5A05" w:rsidRDefault="001F5A05">
      <w:pPr>
        <w:spacing w:line="360" w:lineRule="auto"/>
        <w:jc w:val="left"/>
        <w:textAlignment w:val="center"/>
        <w:rPr>
          <w:sz w:val="20"/>
          <w:szCs w:val="21"/>
        </w:rPr>
      </w:pPr>
    </w:p>
    <w:p w:rsidR="001F5A05" w:rsidRDefault="00290EFC">
      <w:pPr>
        <w:spacing w:line="360" w:lineRule="auto"/>
        <w:jc w:val="left"/>
        <w:textAlignment w:val="center"/>
        <w:rPr>
          <w:sz w:val="20"/>
          <w:szCs w:val="21"/>
        </w:rPr>
      </w:pPr>
      <w:r>
        <w:rPr>
          <w:sz w:val="20"/>
          <w:szCs w:val="21"/>
        </w:rPr>
        <w:t>15</w:t>
      </w:r>
      <w:r>
        <w:rPr>
          <w:sz w:val="20"/>
          <w:szCs w:val="21"/>
        </w:rPr>
        <w:t>．（</w:t>
      </w:r>
      <w:r>
        <w:rPr>
          <w:sz w:val="20"/>
          <w:szCs w:val="21"/>
        </w:rPr>
        <w:t>2020·</w:t>
      </w:r>
      <w:r>
        <w:rPr>
          <w:sz w:val="20"/>
          <w:szCs w:val="21"/>
        </w:rPr>
        <w:t>上海九年级专题练习）</w:t>
      </w:r>
      <w:r>
        <w:rPr>
          <w:sz w:val="20"/>
          <w:szCs w:val="21"/>
        </w:rPr>
        <w:t>小张研究物体浸入同一柱形容器的水中时，容器对水平地面压强的变化规律。他在一个足够高的柱形容器中盛有一定量的水，按如图</w:t>
      </w:r>
      <w:r>
        <w:rPr>
          <w:rFonts w:eastAsia="Times New Roman"/>
          <w:sz w:val="20"/>
          <w:szCs w:val="21"/>
        </w:rPr>
        <w:t>10</w:t>
      </w:r>
      <w:r>
        <w:rPr>
          <w:sz w:val="20"/>
          <w:szCs w:val="21"/>
        </w:rPr>
        <w:t>所示将系在弹簧测力计下的物体逐渐浸入液体中。他读出测力计示数</w:t>
      </w:r>
      <w:r>
        <w:rPr>
          <w:rFonts w:eastAsia="Times New Roman"/>
          <w:i/>
          <w:sz w:val="20"/>
          <w:szCs w:val="21"/>
        </w:rPr>
        <w:t>F</w:t>
      </w:r>
      <w:r>
        <w:rPr>
          <w:sz w:val="20"/>
          <w:szCs w:val="21"/>
        </w:rPr>
        <w:t>，并用传感器测得容器对水平地面的压强</w:t>
      </w:r>
      <w:r>
        <w:rPr>
          <w:rFonts w:eastAsia="Times New Roman"/>
          <w:i/>
          <w:sz w:val="20"/>
          <w:szCs w:val="21"/>
        </w:rPr>
        <w:t>p</w:t>
      </w:r>
      <w:r>
        <w:rPr>
          <w:sz w:val="20"/>
          <w:szCs w:val="21"/>
          <w:vertAlign w:val="subscript"/>
        </w:rPr>
        <w:t>容</w:t>
      </w:r>
      <w:r>
        <w:rPr>
          <w:sz w:val="20"/>
          <w:szCs w:val="21"/>
        </w:rPr>
        <w:t>，把数据记录在表一中。他又用二个重力不同的物体重复上述实验，相关数据记录在表二和表三中。</w:t>
      </w:r>
    </w:p>
    <w:tbl>
      <w:tblPr>
        <w:tblW w:w="84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2"/>
        <w:gridCol w:w="812"/>
        <w:gridCol w:w="827"/>
        <w:gridCol w:w="706"/>
        <w:gridCol w:w="796"/>
        <w:gridCol w:w="811"/>
        <w:gridCol w:w="826"/>
        <w:gridCol w:w="526"/>
        <w:gridCol w:w="826"/>
        <w:gridCol w:w="721"/>
        <w:gridCol w:w="857"/>
      </w:tblGrid>
      <w:tr w:rsidR="001F5A05">
        <w:trPr>
          <w:trHeight w:val="330"/>
        </w:trPr>
        <w:tc>
          <w:tcPr>
            <w:tcW w:w="2415" w:type="dxa"/>
            <w:gridSpan w:val="3"/>
            <w:tcBorders>
              <w:top w:val="nil"/>
              <w:left w:val="nil"/>
              <w:bottom w:val="single" w:sz="6" w:space="0" w:color="000000"/>
              <w:right w:val="nil"/>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sz w:val="20"/>
                <w:szCs w:val="21"/>
              </w:rPr>
              <w:t>表一</w:t>
            </w:r>
            <w:r>
              <w:rPr>
                <w:rFonts w:eastAsia="Times New Roman"/>
                <w:sz w:val="20"/>
                <w:szCs w:val="21"/>
              </w:rPr>
              <w:t xml:space="preserve">  </w:t>
            </w:r>
            <w:r>
              <w:rPr>
                <w:sz w:val="20"/>
                <w:szCs w:val="21"/>
              </w:rPr>
              <w:t>物体重</w:t>
            </w:r>
            <w:r>
              <w:rPr>
                <w:rFonts w:eastAsia="Times New Roman"/>
                <w:i/>
                <w:sz w:val="20"/>
                <w:szCs w:val="21"/>
              </w:rPr>
              <w:t>G</w:t>
            </w:r>
            <w:r>
              <w:rPr>
                <w:sz w:val="20"/>
                <w:szCs w:val="21"/>
                <w:vertAlign w:val="subscript"/>
              </w:rPr>
              <w:t>物</w:t>
            </w:r>
            <w:r>
              <w:rPr>
                <w:rFonts w:eastAsia="Times New Roman"/>
                <w:sz w:val="20"/>
                <w:szCs w:val="21"/>
              </w:rPr>
              <w:t>=8N</w:t>
            </w:r>
          </w:p>
        </w:tc>
        <w:tc>
          <w:tcPr>
            <w:tcW w:w="705" w:type="dxa"/>
            <w:tcBorders>
              <w:top w:val="nil"/>
              <w:left w:val="nil"/>
              <w:bottom w:val="nil"/>
              <w:right w:val="nil"/>
            </w:tcBorders>
            <w:tcMar>
              <w:top w:w="75" w:type="dxa"/>
              <w:bottom w:w="75" w:type="dxa"/>
            </w:tcMar>
            <w:vAlign w:val="center"/>
          </w:tcPr>
          <w:p w:rsidR="001F5A05" w:rsidRDefault="001F5A05">
            <w:pPr>
              <w:spacing w:line="360" w:lineRule="auto"/>
              <w:jc w:val="left"/>
              <w:textAlignment w:val="center"/>
              <w:rPr>
                <w:sz w:val="20"/>
                <w:szCs w:val="21"/>
              </w:rPr>
            </w:pPr>
          </w:p>
        </w:tc>
        <w:tc>
          <w:tcPr>
            <w:tcW w:w="2430" w:type="dxa"/>
            <w:gridSpan w:val="3"/>
            <w:tcBorders>
              <w:top w:val="nil"/>
              <w:left w:val="nil"/>
              <w:bottom w:val="single" w:sz="6" w:space="0" w:color="000000"/>
              <w:right w:val="nil"/>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sz w:val="20"/>
                <w:szCs w:val="21"/>
              </w:rPr>
              <w:t>表二</w:t>
            </w:r>
            <w:r>
              <w:rPr>
                <w:rFonts w:eastAsia="Times New Roman"/>
                <w:sz w:val="20"/>
                <w:szCs w:val="21"/>
              </w:rPr>
              <w:t xml:space="preserve">  </w:t>
            </w:r>
            <w:r>
              <w:rPr>
                <w:sz w:val="20"/>
                <w:szCs w:val="21"/>
              </w:rPr>
              <w:t>物体重</w:t>
            </w:r>
            <w:r>
              <w:rPr>
                <w:rFonts w:eastAsia="Times New Roman"/>
                <w:i/>
                <w:sz w:val="20"/>
                <w:szCs w:val="21"/>
              </w:rPr>
              <w:t>G</w:t>
            </w:r>
            <w:r>
              <w:rPr>
                <w:sz w:val="20"/>
                <w:szCs w:val="21"/>
                <w:vertAlign w:val="subscript"/>
              </w:rPr>
              <w:t>物</w:t>
            </w:r>
            <w:r>
              <w:rPr>
                <w:rFonts w:eastAsia="Times New Roman"/>
                <w:sz w:val="20"/>
                <w:szCs w:val="21"/>
              </w:rPr>
              <w:t>=9N</w:t>
            </w:r>
          </w:p>
        </w:tc>
        <w:tc>
          <w:tcPr>
            <w:tcW w:w="525" w:type="dxa"/>
            <w:tcBorders>
              <w:top w:val="nil"/>
              <w:left w:val="nil"/>
              <w:bottom w:val="nil"/>
              <w:right w:val="nil"/>
            </w:tcBorders>
            <w:tcMar>
              <w:top w:w="75" w:type="dxa"/>
              <w:bottom w:w="75" w:type="dxa"/>
            </w:tcMar>
            <w:vAlign w:val="center"/>
          </w:tcPr>
          <w:p w:rsidR="001F5A05" w:rsidRDefault="001F5A05">
            <w:pPr>
              <w:spacing w:line="360" w:lineRule="auto"/>
              <w:jc w:val="left"/>
              <w:textAlignment w:val="center"/>
              <w:rPr>
                <w:sz w:val="20"/>
                <w:szCs w:val="21"/>
              </w:rPr>
            </w:pPr>
          </w:p>
        </w:tc>
        <w:tc>
          <w:tcPr>
            <w:tcW w:w="2400" w:type="dxa"/>
            <w:gridSpan w:val="3"/>
            <w:tcBorders>
              <w:top w:val="nil"/>
              <w:left w:val="nil"/>
              <w:bottom w:val="single" w:sz="6" w:space="0" w:color="000000"/>
              <w:right w:val="nil"/>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sz w:val="20"/>
                <w:szCs w:val="21"/>
              </w:rPr>
              <w:t>表三</w:t>
            </w:r>
            <w:r>
              <w:rPr>
                <w:rFonts w:eastAsia="Times New Roman"/>
                <w:sz w:val="20"/>
                <w:szCs w:val="21"/>
              </w:rPr>
              <w:t xml:space="preserve">  </w:t>
            </w:r>
            <w:r>
              <w:rPr>
                <w:sz w:val="20"/>
                <w:szCs w:val="21"/>
              </w:rPr>
              <w:t>物体重</w:t>
            </w:r>
            <w:r>
              <w:rPr>
                <w:rFonts w:eastAsia="Times New Roman"/>
                <w:i/>
                <w:sz w:val="20"/>
                <w:szCs w:val="21"/>
              </w:rPr>
              <w:t>G</w:t>
            </w:r>
            <w:r>
              <w:rPr>
                <w:sz w:val="20"/>
                <w:szCs w:val="21"/>
                <w:vertAlign w:val="subscript"/>
              </w:rPr>
              <w:t>物</w:t>
            </w:r>
            <w:r>
              <w:rPr>
                <w:rFonts w:eastAsia="Times New Roman"/>
                <w:sz w:val="20"/>
                <w:szCs w:val="21"/>
              </w:rPr>
              <w:t>=10N</w:t>
            </w:r>
          </w:p>
        </w:tc>
      </w:tr>
      <w:tr w:rsidR="001F5A05">
        <w:trPr>
          <w:trHeight w:val="330"/>
        </w:trPr>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实验序号</w:t>
            </w:r>
          </w:p>
        </w:tc>
        <w:tc>
          <w:tcPr>
            <w:tcW w:w="8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rFonts w:eastAsia="Times New Roman"/>
                <w:i/>
                <w:sz w:val="20"/>
                <w:szCs w:val="21"/>
              </w:rPr>
              <w:t>F</w:t>
            </w:r>
            <w:r>
              <w:rPr>
                <w:rFonts w:eastAsia="Times New Roman"/>
                <w:sz w:val="20"/>
                <w:szCs w:val="21"/>
              </w:rPr>
              <w:t>/</w:t>
            </w:r>
            <w:r>
              <w:rPr>
                <w:sz w:val="20"/>
                <w:szCs w:val="21"/>
              </w:rPr>
              <w:t>牛</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rFonts w:eastAsia="Times New Roman"/>
                <w:i/>
                <w:sz w:val="20"/>
                <w:szCs w:val="21"/>
              </w:rPr>
              <w:t>p</w:t>
            </w:r>
            <w:r>
              <w:rPr>
                <w:sz w:val="20"/>
                <w:szCs w:val="21"/>
                <w:vertAlign w:val="subscript"/>
              </w:rPr>
              <w:t>容</w:t>
            </w:r>
            <w:r>
              <w:rPr>
                <w:rFonts w:eastAsia="Times New Roman"/>
                <w:sz w:val="20"/>
                <w:szCs w:val="21"/>
              </w:rPr>
              <w:t>/</w:t>
            </w:r>
            <w:r>
              <w:rPr>
                <w:sz w:val="20"/>
                <w:szCs w:val="21"/>
              </w:rPr>
              <w:t>帕</w:t>
            </w:r>
          </w:p>
        </w:tc>
        <w:tc>
          <w:tcPr>
            <w:tcW w:w="705" w:type="dxa"/>
            <w:tcBorders>
              <w:top w:val="nil"/>
              <w:left w:val="single" w:sz="6" w:space="0" w:color="000000"/>
              <w:bottom w:val="nil"/>
              <w:right w:val="single" w:sz="6" w:space="0" w:color="000000"/>
            </w:tcBorders>
            <w:tcMar>
              <w:top w:w="75" w:type="dxa"/>
              <w:bottom w:w="75" w:type="dxa"/>
            </w:tcMar>
            <w:vAlign w:val="center"/>
          </w:tcPr>
          <w:p w:rsidR="001F5A05" w:rsidRDefault="001F5A05">
            <w:pPr>
              <w:spacing w:line="360" w:lineRule="auto"/>
              <w:jc w:val="left"/>
              <w:textAlignment w:val="center"/>
              <w:rPr>
                <w:sz w:val="20"/>
                <w:szCs w:val="21"/>
              </w:rPr>
            </w:pPr>
          </w:p>
        </w:tc>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实验序号</w:t>
            </w:r>
          </w:p>
        </w:tc>
        <w:tc>
          <w:tcPr>
            <w:tcW w:w="8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rFonts w:eastAsia="Times New Roman"/>
                <w:i/>
                <w:sz w:val="20"/>
                <w:szCs w:val="21"/>
              </w:rPr>
              <w:t>F</w:t>
            </w:r>
            <w:r>
              <w:rPr>
                <w:rFonts w:eastAsia="Times New Roman"/>
                <w:sz w:val="20"/>
                <w:szCs w:val="21"/>
              </w:rPr>
              <w:t>/</w:t>
            </w:r>
            <w:r>
              <w:rPr>
                <w:sz w:val="20"/>
                <w:szCs w:val="21"/>
              </w:rPr>
              <w:t>牛</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rFonts w:eastAsia="Times New Roman"/>
                <w:i/>
                <w:sz w:val="20"/>
                <w:szCs w:val="21"/>
              </w:rPr>
              <w:t>p</w:t>
            </w:r>
            <w:r>
              <w:rPr>
                <w:sz w:val="20"/>
                <w:szCs w:val="21"/>
                <w:vertAlign w:val="subscript"/>
              </w:rPr>
              <w:t>容</w:t>
            </w:r>
            <w:r>
              <w:rPr>
                <w:rFonts w:eastAsia="Times New Roman"/>
                <w:sz w:val="20"/>
                <w:szCs w:val="21"/>
              </w:rPr>
              <w:t>/</w:t>
            </w:r>
            <w:r>
              <w:rPr>
                <w:sz w:val="20"/>
                <w:szCs w:val="21"/>
              </w:rPr>
              <w:t>帕</w:t>
            </w:r>
          </w:p>
        </w:tc>
        <w:tc>
          <w:tcPr>
            <w:tcW w:w="525" w:type="dxa"/>
            <w:tcBorders>
              <w:top w:val="nil"/>
              <w:left w:val="single" w:sz="6" w:space="0" w:color="000000"/>
              <w:bottom w:val="nil"/>
              <w:right w:val="single" w:sz="6" w:space="0" w:color="000000"/>
            </w:tcBorders>
            <w:tcMar>
              <w:top w:w="75" w:type="dxa"/>
              <w:bottom w:w="75" w:type="dxa"/>
            </w:tcMar>
            <w:vAlign w:val="center"/>
          </w:tcPr>
          <w:p w:rsidR="001F5A05" w:rsidRDefault="001F5A05">
            <w:pPr>
              <w:spacing w:line="360" w:lineRule="auto"/>
              <w:jc w:val="left"/>
              <w:textAlignment w:val="center"/>
              <w:rPr>
                <w:sz w:val="20"/>
                <w:szCs w:val="21"/>
              </w:rPr>
            </w:pP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实验序号</w:t>
            </w:r>
          </w:p>
        </w:tc>
        <w:tc>
          <w:tcPr>
            <w:tcW w:w="7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rFonts w:eastAsia="Times New Roman"/>
                <w:i/>
                <w:sz w:val="20"/>
                <w:szCs w:val="21"/>
              </w:rPr>
              <w:t>F</w:t>
            </w:r>
            <w:r>
              <w:rPr>
                <w:rFonts w:eastAsia="Times New Roman"/>
                <w:sz w:val="20"/>
                <w:szCs w:val="21"/>
              </w:rPr>
              <w:t>/</w:t>
            </w:r>
            <w:r>
              <w:rPr>
                <w:sz w:val="20"/>
                <w:szCs w:val="21"/>
              </w:rPr>
              <w:t>牛</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rFonts w:eastAsia="Times New Roman"/>
                <w:i/>
                <w:sz w:val="20"/>
                <w:szCs w:val="21"/>
              </w:rPr>
              <w:t>p</w:t>
            </w:r>
            <w:r>
              <w:rPr>
                <w:sz w:val="20"/>
                <w:szCs w:val="21"/>
                <w:vertAlign w:val="subscript"/>
              </w:rPr>
              <w:t>容</w:t>
            </w:r>
            <w:r>
              <w:rPr>
                <w:rFonts w:eastAsia="Times New Roman"/>
                <w:sz w:val="20"/>
                <w:szCs w:val="21"/>
              </w:rPr>
              <w:t>/</w:t>
            </w:r>
            <w:r>
              <w:rPr>
                <w:sz w:val="20"/>
                <w:szCs w:val="21"/>
              </w:rPr>
              <w:t>帕</w:t>
            </w:r>
          </w:p>
        </w:tc>
      </w:tr>
      <w:tr w:rsidR="001F5A05">
        <w:trPr>
          <w:trHeight w:val="330"/>
        </w:trPr>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w:t>
            </w:r>
          </w:p>
        </w:tc>
        <w:tc>
          <w:tcPr>
            <w:tcW w:w="810" w:type="dxa"/>
            <w:tcBorders>
              <w:top w:val="single" w:sz="6" w:space="0" w:color="000000"/>
              <w:left w:val="nil"/>
              <w:bottom w:val="single" w:sz="6" w:space="0" w:color="000000"/>
              <w:right w:val="nil"/>
            </w:tcBorders>
            <w:tcMar>
              <w:top w:w="75" w:type="dxa"/>
              <w:bottom w:w="75" w:type="dxa"/>
            </w:tcMar>
            <w:vAlign w:val="bottom"/>
          </w:tcPr>
          <w:p w:rsidR="001F5A05" w:rsidRDefault="00290EFC">
            <w:pPr>
              <w:spacing w:line="360" w:lineRule="auto"/>
              <w:jc w:val="left"/>
              <w:textAlignment w:val="center"/>
              <w:rPr>
                <w:rFonts w:eastAsia="Times New Roman"/>
                <w:sz w:val="20"/>
                <w:szCs w:val="21"/>
              </w:rPr>
            </w:pPr>
            <w:r>
              <w:rPr>
                <w:rFonts w:eastAsia="Times New Roman"/>
                <w:sz w:val="20"/>
                <w:szCs w:val="21"/>
              </w:rPr>
              <w:t>6</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2000</w:t>
            </w:r>
          </w:p>
        </w:tc>
        <w:tc>
          <w:tcPr>
            <w:tcW w:w="705" w:type="dxa"/>
            <w:tcBorders>
              <w:top w:val="nil"/>
              <w:left w:val="single" w:sz="6" w:space="0" w:color="000000"/>
              <w:bottom w:val="nil"/>
              <w:right w:val="single" w:sz="6" w:space="0" w:color="000000"/>
            </w:tcBorders>
            <w:tcMar>
              <w:top w:w="75" w:type="dxa"/>
              <w:bottom w:w="75" w:type="dxa"/>
            </w:tcMar>
            <w:vAlign w:val="center"/>
          </w:tcPr>
          <w:p w:rsidR="001F5A05" w:rsidRDefault="001F5A05">
            <w:pPr>
              <w:spacing w:line="360" w:lineRule="auto"/>
              <w:jc w:val="left"/>
              <w:textAlignment w:val="center"/>
              <w:rPr>
                <w:sz w:val="20"/>
                <w:szCs w:val="21"/>
              </w:rPr>
            </w:pPr>
          </w:p>
        </w:tc>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5</w:t>
            </w:r>
          </w:p>
        </w:tc>
        <w:tc>
          <w:tcPr>
            <w:tcW w:w="8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7</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2000</w:t>
            </w:r>
          </w:p>
        </w:tc>
        <w:tc>
          <w:tcPr>
            <w:tcW w:w="525" w:type="dxa"/>
            <w:tcBorders>
              <w:top w:val="nil"/>
              <w:left w:val="single" w:sz="6" w:space="0" w:color="000000"/>
              <w:bottom w:val="nil"/>
              <w:right w:val="single" w:sz="6" w:space="0" w:color="000000"/>
            </w:tcBorders>
            <w:tcMar>
              <w:top w:w="75" w:type="dxa"/>
              <w:bottom w:w="75" w:type="dxa"/>
            </w:tcMar>
            <w:vAlign w:val="center"/>
          </w:tcPr>
          <w:p w:rsidR="001F5A05" w:rsidRDefault="001F5A05">
            <w:pPr>
              <w:spacing w:line="360" w:lineRule="auto"/>
              <w:jc w:val="left"/>
              <w:textAlignment w:val="center"/>
              <w:rPr>
                <w:sz w:val="20"/>
                <w:szCs w:val="21"/>
              </w:rPr>
            </w:pP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9</w:t>
            </w:r>
          </w:p>
        </w:tc>
        <w:tc>
          <w:tcPr>
            <w:tcW w:w="7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8</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2000</w:t>
            </w:r>
          </w:p>
        </w:tc>
      </w:tr>
      <w:tr w:rsidR="001F5A05">
        <w:trPr>
          <w:trHeight w:val="330"/>
        </w:trPr>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2</w:t>
            </w:r>
          </w:p>
        </w:tc>
        <w:tc>
          <w:tcPr>
            <w:tcW w:w="810" w:type="dxa"/>
            <w:tcBorders>
              <w:top w:val="single" w:sz="6" w:space="0" w:color="000000"/>
              <w:left w:val="nil"/>
              <w:bottom w:val="single" w:sz="6" w:space="0" w:color="000000"/>
              <w:right w:val="nil"/>
            </w:tcBorders>
            <w:tcMar>
              <w:top w:w="75" w:type="dxa"/>
              <w:bottom w:w="75" w:type="dxa"/>
            </w:tcMar>
            <w:vAlign w:val="bottom"/>
          </w:tcPr>
          <w:p w:rsidR="001F5A05" w:rsidRDefault="00290EFC">
            <w:pPr>
              <w:spacing w:line="360" w:lineRule="auto"/>
              <w:jc w:val="left"/>
              <w:textAlignment w:val="center"/>
              <w:rPr>
                <w:rFonts w:eastAsia="Times New Roman"/>
                <w:sz w:val="20"/>
                <w:szCs w:val="21"/>
              </w:rPr>
            </w:pPr>
            <w:r>
              <w:rPr>
                <w:rFonts w:eastAsia="Times New Roman"/>
                <w:sz w:val="20"/>
                <w:szCs w:val="21"/>
              </w:rPr>
              <w:t>4</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2250</w:t>
            </w:r>
          </w:p>
        </w:tc>
        <w:tc>
          <w:tcPr>
            <w:tcW w:w="705" w:type="dxa"/>
            <w:tcBorders>
              <w:top w:val="nil"/>
              <w:left w:val="single" w:sz="6" w:space="0" w:color="000000"/>
              <w:bottom w:val="nil"/>
              <w:right w:val="single" w:sz="6" w:space="0" w:color="000000"/>
            </w:tcBorders>
            <w:tcMar>
              <w:top w:w="75" w:type="dxa"/>
              <w:bottom w:w="75" w:type="dxa"/>
            </w:tcMar>
            <w:vAlign w:val="center"/>
          </w:tcPr>
          <w:p w:rsidR="001F5A05" w:rsidRDefault="001F5A05">
            <w:pPr>
              <w:spacing w:line="360" w:lineRule="auto"/>
              <w:jc w:val="left"/>
              <w:textAlignment w:val="center"/>
              <w:rPr>
                <w:sz w:val="20"/>
                <w:szCs w:val="21"/>
              </w:rPr>
            </w:pPr>
          </w:p>
        </w:tc>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6</w:t>
            </w:r>
          </w:p>
        </w:tc>
        <w:tc>
          <w:tcPr>
            <w:tcW w:w="8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5</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2250</w:t>
            </w:r>
          </w:p>
        </w:tc>
        <w:tc>
          <w:tcPr>
            <w:tcW w:w="525" w:type="dxa"/>
            <w:tcBorders>
              <w:top w:val="nil"/>
              <w:left w:val="single" w:sz="6" w:space="0" w:color="000000"/>
              <w:bottom w:val="nil"/>
              <w:right w:val="single" w:sz="6" w:space="0" w:color="000000"/>
            </w:tcBorders>
            <w:tcMar>
              <w:top w:w="75" w:type="dxa"/>
              <w:bottom w:w="75" w:type="dxa"/>
            </w:tcMar>
            <w:vAlign w:val="center"/>
          </w:tcPr>
          <w:p w:rsidR="001F5A05" w:rsidRDefault="001F5A05">
            <w:pPr>
              <w:spacing w:line="360" w:lineRule="auto"/>
              <w:jc w:val="left"/>
              <w:textAlignment w:val="center"/>
              <w:rPr>
                <w:sz w:val="20"/>
                <w:szCs w:val="21"/>
              </w:rPr>
            </w:pP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10</w:t>
            </w:r>
          </w:p>
        </w:tc>
        <w:tc>
          <w:tcPr>
            <w:tcW w:w="7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7</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2125</w:t>
            </w:r>
          </w:p>
        </w:tc>
      </w:tr>
      <w:tr w:rsidR="001F5A05">
        <w:trPr>
          <w:trHeight w:val="330"/>
        </w:trPr>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3</w:t>
            </w:r>
          </w:p>
        </w:tc>
        <w:tc>
          <w:tcPr>
            <w:tcW w:w="810" w:type="dxa"/>
            <w:tcBorders>
              <w:top w:val="single" w:sz="6" w:space="0" w:color="000000"/>
              <w:left w:val="nil"/>
              <w:bottom w:val="single" w:sz="6" w:space="0" w:color="000000"/>
              <w:right w:val="nil"/>
            </w:tcBorders>
            <w:tcMar>
              <w:top w:w="75" w:type="dxa"/>
              <w:bottom w:w="75" w:type="dxa"/>
            </w:tcMar>
            <w:vAlign w:val="bottom"/>
          </w:tcPr>
          <w:p w:rsidR="001F5A05" w:rsidRDefault="00290EFC">
            <w:pPr>
              <w:spacing w:line="360" w:lineRule="auto"/>
              <w:jc w:val="left"/>
              <w:textAlignment w:val="center"/>
              <w:rPr>
                <w:rFonts w:eastAsia="Times New Roman"/>
                <w:sz w:val="20"/>
                <w:szCs w:val="21"/>
              </w:rPr>
            </w:pPr>
            <w:r>
              <w:rPr>
                <w:rFonts w:eastAsia="Times New Roman"/>
                <w:sz w:val="20"/>
                <w:szCs w:val="21"/>
              </w:rPr>
              <w:t>2</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2500</w:t>
            </w:r>
          </w:p>
        </w:tc>
        <w:tc>
          <w:tcPr>
            <w:tcW w:w="705" w:type="dxa"/>
            <w:tcBorders>
              <w:top w:val="nil"/>
              <w:left w:val="single" w:sz="6" w:space="0" w:color="000000"/>
              <w:bottom w:val="nil"/>
              <w:right w:val="single" w:sz="6" w:space="0" w:color="000000"/>
            </w:tcBorders>
            <w:tcMar>
              <w:top w:w="75" w:type="dxa"/>
              <w:bottom w:w="75" w:type="dxa"/>
            </w:tcMar>
            <w:vAlign w:val="center"/>
          </w:tcPr>
          <w:p w:rsidR="001F5A05" w:rsidRDefault="001F5A05">
            <w:pPr>
              <w:spacing w:line="360" w:lineRule="auto"/>
              <w:jc w:val="left"/>
              <w:textAlignment w:val="center"/>
              <w:rPr>
                <w:sz w:val="20"/>
                <w:szCs w:val="21"/>
              </w:rPr>
            </w:pPr>
          </w:p>
        </w:tc>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7</w:t>
            </w:r>
          </w:p>
        </w:tc>
        <w:tc>
          <w:tcPr>
            <w:tcW w:w="8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3</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2500</w:t>
            </w:r>
          </w:p>
        </w:tc>
        <w:tc>
          <w:tcPr>
            <w:tcW w:w="525" w:type="dxa"/>
            <w:tcBorders>
              <w:top w:val="nil"/>
              <w:left w:val="single" w:sz="6" w:space="0" w:color="000000"/>
              <w:bottom w:val="nil"/>
              <w:right w:val="single" w:sz="6" w:space="0" w:color="000000"/>
            </w:tcBorders>
            <w:tcMar>
              <w:top w:w="75" w:type="dxa"/>
              <w:bottom w:w="75" w:type="dxa"/>
            </w:tcMar>
            <w:vAlign w:val="center"/>
          </w:tcPr>
          <w:p w:rsidR="001F5A05" w:rsidRDefault="001F5A05">
            <w:pPr>
              <w:spacing w:line="360" w:lineRule="auto"/>
              <w:jc w:val="left"/>
              <w:textAlignment w:val="center"/>
              <w:rPr>
                <w:sz w:val="20"/>
                <w:szCs w:val="21"/>
              </w:rPr>
            </w:pP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11</w:t>
            </w:r>
          </w:p>
        </w:tc>
        <w:tc>
          <w:tcPr>
            <w:tcW w:w="7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4</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2500</w:t>
            </w:r>
          </w:p>
        </w:tc>
      </w:tr>
      <w:tr w:rsidR="001F5A05">
        <w:trPr>
          <w:trHeight w:val="330"/>
        </w:trPr>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4</w:t>
            </w:r>
          </w:p>
        </w:tc>
        <w:tc>
          <w:tcPr>
            <w:tcW w:w="810" w:type="dxa"/>
            <w:tcBorders>
              <w:top w:val="single" w:sz="6" w:space="0" w:color="000000"/>
              <w:left w:val="nil"/>
              <w:bottom w:val="single" w:sz="6" w:space="0" w:color="000000"/>
              <w:right w:val="nil"/>
            </w:tcBorders>
            <w:tcMar>
              <w:top w:w="75" w:type="dxa"/>
              <w:bottom w:w="75" w:type="dxa"/>
            </w:tcMar>
            <w:vAlign w:val="bottom"/>
          </w:tcPr>
          <w:p w:rsidR="001F5A05" w:rsidRDefault="00290EFC">
            <w:pPr>
              <w:spacing w:line="360" w:lineRule="auto"/>
              <w:jc w:val="left"/>
              <w:textAlignment w:val="center"/>
              <w:rPr>
                <w:rFonts w:eastAsia="Times New Roman"/>
                <w:sz w:val="20"/>
                <w:szCs w:val="21"/>
              </w:rPr>
            </w:pPr>
            <w:r>
              <w:rPr>
                <w:rFonts w:eastAsia="Times New Roman"/>
                <w:sz w:val="20"/>
                <w:szCs w:val="21"/>
              </w:rPr>
              <w:t>0</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2750</w:t>
            </w:r>
          </w:p>
        </w:tc>
        <w:tc>
          <w:tcPr>
            <w:tcW w:w="705" w:type="dxa"/>
            <w:tcBorders>
              <w:top w:val="nil"/>
              <w:left w:val="single" w:sz="6" w:space="0" w:color="000000"/>
              <w:bottom w:val="nil"/>
              <w:right w:val="single" w:sz="6" w:space="0" w:color="000000"/>
            </w:tcBorders>
            <w:tcMar>
              <w:top w:w="75" w:type="dxa"/>
              <w:bottom w:w="75" w:type="dxa"/>
            </w:tcMar>
            <w:vAlign w:val="center"/>
          </w:tcPr>
          <w:p w:rsidR="001F5A05" w:rsidRDefault="001F5A05">
            <w:pPr>
              <w:spacing w:line="360" w:lineRule="auto"/>
              <w:jc w:val="left"/>
              <w:textAlignment w:val="center"/>
              <w:rPr>
                <w:sz w:val="20"/>
                <w:szCs w:val="21"/>
              </w:rPr>
            </w:pPr>
          </w:p>
        </w:tc>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8</w:t>
            </w:r>
          </w:p>
        </w:tc>
        <w:tc>
          <w:tcPr>
            <w:tcW w:w="8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2</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2625</w:t>
            </w:r>
          </w:p>
        </w:tc>
        <w:tc>
          <w:tcPr>
            <w:tcW w:w="525" w:type="dxa"/>
            <w:tcBorders>
              <w:top w:val="nil"/>
              <w:left w:val="single" w:sz="6" w:space="0" w:color="000000"/>
              <w:bottom w:val="nil"/>
              <w:right w:val="single" w:sz="6" w:space="0" w:color="000000"/>
            </w:tcBorders>
            <w:tcMar>
              <w:top w:w="75" w:type="dxa"/>
              <w:bottom w:w="75" w:type="dxa"/>
            </w:tcMar>
            <w:vAlign w:val="center"/>
          </w:tcPr>
          <w:p w:rsidR="001F5A05" w:rsidRDefault="001F5A05">
            <w:pPr>
              <w:spacing w:line="360" w:lineRule="auto"/>
              <w:jc w:val="left"/>
              <w:textAlignment w:val="center"/>
              <w:rPr>
                <w:sz w:val="20"/>
                <w:szCs w:val="21"/>
              </w:rPr>
            </w:pP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12</w:t>
            </w:r>
          </w:p>
        </w:tc>
        <w:tc>
          <w:tcPr>
            <w:tcW w:w="7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2</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2750</w:t>
            </w:r>
          </w:p>
        </w:tc>
      </w:tr>
    </w:tbl>
    <w:p w:rsidR="001F5A05" w:rsidRDefault="001F5A05">
      <w:pPr>
        <w:spacing w:line="360" w:lineRule="auto"/>
        <w:jc w:val="left"/>
        <w:textAlignment w:val="center"/>
        <w:rPr>
          <w:sz w:val="20"/>
          <w:szCs w:val="21"/>
        </w:rPr>
      </w:pPr>
    </w:p>
    <w:p w:rsidR="001F5A05" w:rsidRDefault="001F5A05">
      <w:pPr>
        <w:spacing w:line="360" w:lineRule="auto"/>
        <w:jc w:val="left"/>
        <w:textAlignment w:val="center"/>
        <w:rPr>
          <w:sz w:val="20"/>
          <w:szCs w:val="21"/>
        </w:rPr>
      </w:pPr>
    </w:p>
    <w:p w:rsidR="001F5A05" w:rsidRDefault="00290EFC">
      <w:pPr>
        <w:spacing w:line="360" w:lineRule="auto"/>
        <w:jc w:val="left"/>
        <w:textAlignment w:val="center"/>
        <w:rPr>
          <w:sz w:val="20"/>
          <w:szCs w:val="21"/>
        </w:rPr>
      </w:pPr>
      <w:r>
        <w:rPr>
          <w:sz w:val="20"/>
          <w:szCs w:val="21"/>
        </w:rPr>
        <w:t>①</w:t>
      </w:r>
      <w:r>
        <w:rPr>
          <w:sz w:val="20"/>
          <w:szCs w:val="21"/>
        </w:rPr>
        <w:t>分析比较表一、或表二、或表三中</w:t>
      </w:r>
      <w:r>
        <w:rPr>
          <w:rFonts w:eastAsia="Times New Roman"/>
          <w:i/>
          <w:sz w:val="20"/>
          <w:szCs w:val="21"/>
        </w:rPr>
        <w:t>p</w:t>
      </w:r>
      <w:r>
        <w:rPr>
          <w:sz w:val="20"/>
          <w:szCs w:val="21"/>
          <w:vertAlign w:val="subscript"/>
        </w:rPr>
        <w:t>容</w:t>
      </w:r>
      <w:r>
        <w:rPr>
          <w:sz w:val="20"/>
          <w:szCs w:val="21"/>
        </w:rPr>
        <w:t>随</w:t>
      </w:r>
      <w:r>
        <w:rPr>
          <w:rFonts w:eastAsia="Times New Roman"/>
          <w:i/>
          <w:sz w:val="20"/>
          <w:szCs w:val="21"/>
        </w:rPr>
        <w:t>F</w:t>
      </w:r>
      <w:r>
        <w:rPr>
          <w:sz w:val="20"/>
          <w:szCs w:val="21"/>
        </w:rPr>
        <w:t>的变化情况可初步得出：物体浸入同一柱形容器的水中时，</w:t>
      </w:r>
      <w:r>
        <w:rPr>
          <w:rFonts w:eastAsia="Times New Roman"/>
          <w:i/>
          <w:sz w:val="20"/>
          <w:szCs w:val="21"/>
        </w:rPr>
        <w:t>G</w:t>
      </w:r>
      <w:r>
        <w:rPr>
          <w:sz w:val="20"/>
          <w:szCs w:val="21"/>
          <w:vertAlign w:val="subscript"/>
        </w:rPr>
        <w:t>物</w:t>
      </w:r>
      <w:r>
        <w:rPr>
          <w:sz w:val="20"/>
          <w:szCs w:val="21"/>
        </w:rPr>
        <w:t>相等，</w:t>
      </w:r>
      <w:r>
        <w:rPr>
          <w:sz w:val="20"/>
          <w:szCs w:val="21"/>
        </w:rPr>
        <w:t>___________________</w:t>
      </w:r>
      <w:r>
        <w:rPr>
          <w:sz w:val="20"/>
          <w:szCs w:val="21"/>
        </w:rPr>
        <w:t>。</w:t>
      </w:r>
    </w:p>
    <w:p w:rsidR="001F5A05" w:rsidRDefault="00290EFC">
      <w:pPr>
        <w:spacing w:line="360" w:lineRule="auto"/>
        <w:jc w:val="left"/>
        <w:textAlignment w:val="center"/>
        <w:rPr>
          <w:sz w:val="20"/>
          <w:szCs w:val="21"/>
        </w:rPr>
      </w:pPr>
      <w:r>
        <w:rPr>
          <w:sz w:val="20"/>
          <w:szCs w:val="21"/>
        </w:rPr>
        <w:t>②</w:t>
      </w:r>
      <w:r>
        <w:rPr>
          <w:sz w:val="20"/>
          <w:szCs w:val="21"/>
        </w:rPr>
        <w:t>分析比较实验序号</w:t>
      </w:r>
      <w:r>
        <w:rPr>
          <w:rFonts w:eastAsia="Times New Roman"/>
          <w:sz w:val="20"/>
          <w:szCs w:val="21"/>
        </w:rPr>
        <w:t>2</w:t>
      </w:r>
      <w:r>
        <w:rPr>
          <w:sz w:val="20"/>
          <w:szCs w:val="21"/>
        </w:rPr>
        <w:t>与</w:t>
      </w:r>
      <w:r>
        <w:rPr>
          <w:rFonts w:eastAsia="Times New Roman"/>
          <w:sz w:val="20"/>
          <w:szCs w:val="21"/>
        </w:rPr>
        <w:t>11</w:t>
      </w:r>
      <w:r>
        <w:rPr>
          <w:sz w:val="20"/>
          <w:szCs w:val="21"/>
        </w:rPr>
        <w:t>、或</w:t>
      </w:r>
      <w:r>
        <w:rPr>
          <w:rFonts w:eastAsia="Times New Roman"/>
          <w:sz w:val="20"/>
          <w:szCs w:val="21"/>
        </w:rPr>
        <w:t>3</w:t>
      </w:r>
      <w:r>
        <w:rPr>
          <w:sz w:val="20"/>
          <w:szCs w:val="21"/>
        </w:rPr>
        <w:t>与</w:t>
      </w:r>
      <w:r>
        <w:rPr>
          <w:rFonts w:eastAsia="Times New Roman"/>
          <w:sz w:val="20"/>
          <w:szCs w:val="21"/>
        </w:rPr>
        <w:t>8</w:t>
      </w:r>
      <w:r>
        <w:rPr>
          <w:sz w:val="20"/>
          <w:szCs w:val="21"/>
        </w:rPr>
        <w:t>与</w:t>
      </w:r>
      <w:r>
        <w:rPr>
          <w:rFonts w:eastAsia="Times New Roman"/>
          <w:sz w:val="20"/>
          <w:szCs w:val="21"/>
        </w:rPr>
        <w:t>12</w:t>
      </w:r>
      <w:r>
        <w:rPr>
          <w:sz w:val="20"/>
          <w:szCs w:val="21"/>
        </w:rPr>
        <w:t>、或</w:t>
      </w:r>
      <w:r>
        <w:rPr>
          <w:rFonts w:eastAsia="Times New Roman"/>
          <w:sz w:val="20"/>
          <w:szCs w:val="21"/>
        </w:rPr>
        <w:t>5</w:t>
      </w:r>
      <w:r>
        <w:rPr>
          <w:sz w:val="20"/>
          <w:szCs w:val="21"/>
        </w:rPr>
        <w:t>与</w:t>
      </w:r>
      <w:r>
        <w:rPr>
          <w:rFonts w:eastAsia="Times New Roman"/>
          <w:sz w:val="20"/>
          <w:szCs w:val="21"/>
        </w:rPr>
        <w:t>10</w:t>
      </w:r>
      <w:r>
        <w:rPr>
          <w:sz w:val="20"/>
          <w:szCs w:val="21"/>
        </w:rPr>
        <w:t>中</w:t>
      </w:r>
      <w:r>
        <w:rPr>
          <w:rFonts w:eastAsia="Times New Roman"/>
          <w:i/>
          <w:sz w:val="20"/>
          <w:szCs w:val="21"/>
        </w:rPr>
        <w:t>p</w:t>
      </w:r>
      <w:r>
        <w:rPr>
          <w:sz w:val="20"/>
          <w:szCs w:val="21"/>
          <w:vertAlign w:val="subscript"/>
        </w:rPr>
        <w:t>容</w:t>
      </w:r>
      <w:r>
        <w:rPr>
          <w:sz w:val="20"/>
          <w:szCs w:val="21"/>
        </w:rPr>
        <w:t>随</w:t>
      </w:r>
      <w:r>
        <w:rPr>
          <w:rFonts w:eastAsia="Times New Roman"/>
          <w:i/>
          <w:sz w:val="20"/>
          <w:szCs w:val="21"/>
        </w:rPr>
        <w:t>G</w:t>
      </w:r>
      <w:r>
        <w:rPr>
          <w:sz w:val="20"/>
          <w:szCs w:val="21"/>
          <w:vertAlign w:val="subscript"/>
        </w:rPr>
        <w:t>物</w:t>
      </w:r>
      <w:r>
        <w:rPr>
          <w:sz w:val="20"/>
          <w:szCs w:val="21"/>
        </w:rPr>
        <w:t>的变化情况可初步得出：</w:t>
      </w:r>
      <w:r>
        <w:rPr>
          <w:sz w:val="20"/>
          <w:szCs w:val="21"/>
        </w:rPr>
        <w:t>_______</w:t>
      </w:r>
      <w:r>
        <w:rPr>
          <w:sz w:val="20"/>
          <w:szCs w:val="21"/>
        </w:rPr>
        <w:t>。</w:t>
      </w:r>
    </w:p>
    <w:p w:rsidR="001F5A05" w:rsidRDefault="00290EFC">
      <w:pPr>
        <w:spacing w:line="360" w:lineRule="auto"/>
        <w:jc w:val="left"/>
        <w:textAlignment w:val="center"/>
        <w:rPr>
          <w:sz w:val="20"/>
          <w:szCs w:val="21"/>
        </w:rPr>
      </w:pPr>
      <w:r>
        <w:rPr>
          <w:sz w:val="20"/>
          <w:szCs w:val="21"/>
        </w:rPr>
        <w:t>③</w:t>
      </w:r>
      <w:r>
        <w:rPr>
          <w:sz w:val="20"/>
          <w:szCs w:val="21"/>
        </w:rPr>
        <w:t>分析比较实验序号</w:t>
      </w:r>
      <w:r>
        <w:rPr>
          <w:sz w:val="20"/>
          <w:szCs w:val="21"/>
        </w:rPr>
        <w:t>______</w:t>
      </w:r>
      <w:r>
        <w:rPr>
          <w:sz w:val="20"/>
          <w:szCs w:val="21"/>
        </w:rPr>
        <w:t>中的数据及相关条件可得出：物体浸入同一柱形容器的水中时，</w:t>
      </w:r>
      <w:r>
        <w:rPr>
          <w:rFonts w:eastAsia="Times New Roman"/>
          <w:i/>
          <w:sz w:val="20"/>
          <w:szCs w:val="21"/>
        </w:rPr>
        <w:t>G</w:t>
      </w:r>
      <w:r>
        <w:rPr>
          <w:sz w:val="20"/>
          <w:szCs w:val="21"/>
          <w:vertAlign w:val="subscript"/>
        </w:rPr>
        <w:t>物</w:t>
      </w:r>
      <w:r>
        <w:rPr>
          <w:sz w:val="20"/>
          <w:szCs w:val="21"/>
        </w:rPr>
        <w:t>与</w:t>
      </w:r>
      <w:r>
        <w:rPr>
          <w:rFonts w:eastAsia="Times New Roman"/>
          <w:i/>
          <w:sz w:val="20"/>
          <w:szCs w:val="21"/>
        </w:rPr>
        <w:t>F</w:t>
      </w:r>
      <w:r>
        <w:rPr>
          <w:sz w:val="20"/>
          <w:szCs w:val="21"/>
        </w:rPr>
        <w:t>的差值相等时，</w:t>
      </w:r>
      <w:r>
        <w:rPr>
          <w:rFonts w:eastAsia="Times New Roman"/>
          <w:i/>
          <w:sz w:val="20"/>
          <w:szCs w:val="21"/>
        </w:rPr>
        <w:t>p</w:t>
      </w:r>
      <w:r>
        <w:rPr>
          <w:sz w:val="20"/>
          <w:szCs w:val="21"/>
          <w:vertAlign w:val="subscript"/>
        </w:rPr>
        <w:t>容</w:t>
      </w:r>
      <w:r>
        <w:rPr>
          <w:sz w:val="20"/>
          <w:szCs w:val="21"/>
        </w:rPr>
        <w:t>相等。</w:t>
      </w:r>
    </w:p>
    <w:p w:rsidR="001F5A05" w:rsidRDefault="00290EFC">
      <w:pPr>
        <w:spacing w:line="360" w:lineRule="auto"/>
        <w:jc w:val="left"/>
        <w:textAlignment w:val="center"/>
        <w:rPr>
          <w:sz w:val="20"/>
          <w:szCs w:val="21"/>
        </w:rPr>
      </w:pPr>
      <w:r>
        <w:rPr>
          <w:sz w:val="20"/>
          <w:szCs w:val="21"/>
        </w:rPr>
        <w:t>④</w:t>
      </w:r>
      <w:r>
        <w:rPr>
          <w:sz w:val="20"/>
          <w:szCs w:val="21"/>
        </w:rPr>
        <w:t>进一步分析比较表中的数据及相关条件，可推理得出：若把重为</w:t>
      </w:r>
      <w:r>
        <w:rPr>
          <w:rFonts w:eastAsia="Times New Roman"/>
          <w:sz w:val="20"/>
          <w:szCs w:val="21"/>
        </w:rPr>
        <w:t>7</w:t>
      </w:r>
      <w:r>
        <w:rPr>
          <w:sz w:val="20"/>
          <w:szCs w:val="21"/>
        </w:rPr>
        <w:t>牛的物体浸入该容器中，当</w:t>
      </w:r>
      <w:r>
        <w:rPr>
          <w:rFonts w:eastAsia="Times New Roman"/>
          <w:i/>
          <w:sz w:val="20"/>
          <w:szCs w:val="21"/>
        </w:rPr>
        <w:t>F</w:t>
      </w:r>
      <w:r>
        <w:rPr>
          <w:sz w:val="20"/>
          <w:szCs w:val="21"/>
        </w:rPr>
        <w:t>为</w:t>
      </w:r>
      <w:r>
        <w:rPr>
          <w:rFonts w:eastAsia="Times New Roman"/>
          <w:sz w:val="20"/>
          <w:szCs w:val="21"/>
        </w:rPr>
        <w:t>6</w:t>
      </w:r>
      <w:r>
        <w:rPr>
          <w:sz w:val="20"/>
          <w:szCs w:val="21"/>
        </w:rPr>
        <w:t>牛时，</w:t>
      </w:r>
      <w:r>
        <w:rPr>
          <w:rFonts w:eastAsia="Times New Roman"/>
          <w:i/>
          <w:sz w:val="20"/>
          <w:szCs w:val="21"/>
        </w:rPr>
        <w:t>p</w:t>
      </w:r>
      <w:r>
        <w:rPr>
          <w:sz w:val="20"/>
          <w:szCs w:val="21"/>
          <w:vertAlign w:val="subscript"/>
        </w:rPr>
        <w:t>容</w:t>
      </w:r>
      <w:r>
        <w:rPr>
          <w:sz w:val="20"/>
          <w:szCs w:val="21"/>
        </w:rPr>
        <w:t>为</w:t>
      </w:r>
      <w:r>
        <w:rPr>
          <w:sz w:val="20"/>
          <w:szCs w:val="21"/>
        </w:rPr>
        <w:t>_____</w:t>
      </w:r>
      <w:r>
        <w:rPr>
          <w:sz w:val="20"/>
          <w:szCs w:val="21"/>
        </w:rPr>
        <w:t>帕。</w:t>
      </w:r>
    </w:p>
    <w:p w:rsidR="001F5A05" w:rsidRDefault="00290EFC">
      <w:pPr>
        <w:spacing w:line="360" w:lineRule="auto"/>
        <w:jc w:val="left"/>
        <w:textAlignment w:val="center"/>
        <w:rPr>
          <w:sz w:val="20"/>
          <w:szCs w:val="21"/>
        </w:rPr>
      </w:pPr>
      <w:r>
        <w:rPr>
          <w:sz w:val="20"/>
          <w:szCs w:val="21"/>
        </w:rPr>
        <w:lastRenderedPageBreak/>
        <w:t>16</w:t>
      </w:r>
      <w:r>
        <w:rPr>
          <w:sz w:val="20"/>
          <w:szCs w:val="21"/>
        </w:rPr>
        <w:t>．（</w:t>
      </w:r>
      <w:r>
        <w:rPr>
          <w:sz w:val="20"/>
          <w:szCs w:val="21"/>
        </w:rPr>
        <w:t>2020·</w:t>
      </w:r>
      <w:r>
        <w:rPr>
          <w:sz w:val="20"/>
          <w:szCs w:val="21"/>
        </w:rPr>
        <w:t>上海九年级专题练习）</w:t>
      </w:r>
      <w:r>
        <w:rPr>
          <w:sz w:val="20"/>
          <w:szCs w:val="21"/>
        </w:rPr>
        <w:t>在</w:t>
      </w:r>
      <w:r>
        <w:rPr>
          <w:rFonts w:eastAsia="Times New Roman"/>
          <w:sz w:val="20"/>
          <w:szCs w:val="21"/>
        </w:rPr>
        <w:t>“</w:t>
      </w:r>
      <w:r>
        <w:rPr>
          <w:sz w:val="20"/>
          <w:szCs w:val="21"/>
        </w:rPr>
        <w:t>验证阿基米德原理</w:t>
      </w:r>
      <w:r>
        <w:rPr>
          <w:rFonts w:eastAsia="Times New Roman"/>
          <w:sz w:val="20"/>
          <w:szCs w:val="21"/>
        </w:rPr>
        <w:t>”</w:t>
      </w:r>
      <w:r>
        <w:rPr>
          <w:sz w:val="20"/>
          <w:szCs w:val="21"/>
        </w:rPr>
        <w:t>的实验中，某小组同学用测力计悬挂着体积均为</w:t>
      </w:r>
      <w:r>
        <w:rPr>
          <w:rFonts w:eastAsia="Times New Roman"/>
          <w:sz w:val="20"/>
          <w:szCs w:val="21"/>
        </w:rPr>
        <w:t>200</w:t>
      </w:r>
      <w:r>
        <w:rPr>
          <w:sz w:val="20"/>
          <w:szCs w:val="21"/>
        </w:rPr>
        <w:t>厘米</w:t>
      </w:r>
      <w:r>
        <w:rPr>
          <w:rFonts w:eastAsia="Times New Roman"/>
          <w:sz w:val="20"/>
          <w:szCs w:val="21"/>
          <w:vertAlign w:val="superscript"/>
        </w:rPr>
        <w:t>3</w:t>
      </w:r>
      <w:r>
        <w:rPr>
          <w:sz w:val="20"/>
          <w:szCs w:val="21"/>
        </w:rPr>
        <w:t>的不同物体逐渐浸入到不同液体中，实验过程如图所示，他们观察并记录了测力计的示数及量筒中液体体积的变化，所有数据均记录在下表中。</w:t>
      </w:r>
    </w:p>
    <w:p w:rsidR="001F5A05" w:rsidRDefault="00290EFC">
      <w:pPr>
        <w:spacing w:line="360" w:lineRule="auto"/>
        <w:jc w:val="left"/>
        <w:textAlignment w:val="center"/>
        <w:rPr>
          <w:sz w:val="20"/>
          <w:szCs w:val="21"/>
        </w:rPr>
      </w:pPr>
      <w:r>
        <w:rPr>
          <w:noProof/>
          <w:sz w:val="20"/>
          <w:szCs w:val="21"/>
        </w:rPr>
        <w:drawing>
          <wp:inline distT="0" distB="0" distL="114300" distR="114300">
            <wp:extent cx="1933575" cy="2105025"/>
            <wp:effectExtent l="0" t="0" r="9525" b="9525"/>
            <wp:docPr id="69" name="图片 23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645985" name="图片 236" descr="figure"/>
                    <pic:cNvPicPr>
                      <a:picLocks noChangeAspect="1"/>
                    </pic:cNvPicPr>
                  </pic:nvPicPr>
                  <pic:blipFill>
                    <a:blip r:embed="rId57"/>
                    <a:stretch>
                      <a:fillRect/>
                    </a:stretch>
                  </pic:blipFill>
                  <pic:spPr>
                    <a:xfrm>
                      <a:off x="0" y="0"/>
                      <a:ext cx="1933575" cy="2105025"/>
                    </a:xfrm>
                    <a:prstGeom prst="rect">
                      <a:avLst/>
                    </a:prstGeom>
                    <a:noFill/>
                    <a:ln>
                      <a:noFill/>
                    </a:ln>
                  </pic:spPr>
                </pic:pic>
              </a:graphicData>
            </a:graphic>
          </wp:inline>
        </w:drawing>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07"/>
        <w:gridCol w:w="1413"/>
        <w:gridCol w:w="1473"/>
        <w:gridCol w:w="1248"/>
        <w:gridCol w:w="1248"/>
        <w:gridCol w:w="1248"/>
        <w:gridCol w:w="1248"/>
      </w:tblGrid>
      <w:tr w:rsidR="001F5A05">
        <w:trPr>
          <w:trHeight w:val="330"/>
        </w:trPr>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液体密度</w:t>
            </w:r>
          </w:p>
          <w:p w:rsidR="001F5A05" w:rsidRDefault="00290EFC">
            <w:pPr>
              <w:spacing w:line="360" w:lineRule="auto"/>
              <w:jc w:val="left"/>
              <w:textAlignment w:val="center"/>
              <w:rPr>
                <w:sz w:val="20"/>
                <w:szCs w:val="21"/>
              </w:rPr>
            </w:pPr>
            <w:r>
              <w:rPr>
                <w:sz w:val="20"/>
                <w:szCs w:val="21"/>
              </w:rPr>
              <w:t>（克</w:t>
            </w:r>
            <w:r>
              <w:rPr>
                <w:rFonts w:eastAsia="Times New Roman"/>
                <w:sz w:val="20"/>
                <w:szCs w:val="21"/>
              </w:rPr>
              <w:t>/</w:t>
            </w:r>
            <w:r>
              <w:rPr>
                <w:sz w:val="20"/>
                <w:szCs w:val="21"/>
              </w:rPr>
              <w:t>厘米</w:t>
            </w:r>
            <w:r>
              <w:rPr>
                <w:rFonts w:eastAsia="Times New Roman"/>
                <w:sz w:val="20"/>
                <w:szCs w:val="21"/>
                <w:vertAlign w:val="superscript"/>
              </w:rPr>
              <w:t>3</w:t>
            </w:r>
            <w:r>
              <w:rPr>
                <w:sz w:val="20"/>
                <w:szCs w:val="21"/>
              </w:rPr>
              <w:t>）</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实验序号</w:t>
            </w: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测力计示数</w:t>
            </w:r>
          </w:p>
          <w:p w:rsidR="001F5A05" w:rsidRDefault="00290EFC">
            <w:pPr>
              <w:spacing w:line="360" w:lineRule="auto"/>
              <w:jc w:val="left"/>
              <w:textAlignment w:val="center"/>
              <w:rPr>
                <w:sz w:val="20"/>
                <w:szCs w:val="21"/>
              </w:rPr>
            </w:pPr>
            <w:r>
              <w:rPr>
                <w:sz w:val="20"/>
                <w:szCs w:val="21"/>
              </w:rPr>
              <w:object w:dxaOrig="253" w:dyaOrig="362">
                <v:shape id="_x0000_i1035" type="#_x0000_t75" alt="eqId0aa72756ed0c4c7a89f26aa94f43e47d" style="width:12.75pt;height:18pt" o:ole="">
                  <v:imagedata r:id="rId58" o:title="eqId0aa72756ed0c4c7a89f26aa94f43e47d"/>
                </v:shape>
                <o:OLEObject Type="Embed" ProgID="Equation.DSMT4" ShapeID="_x0000_i1035" DrawAspect="Content" ObjectID="_1680975775" r:id="rId59"/>
              </w:object>
            </w:r>
            <w:r>
              <w:rPr>
                <w:sz w:val="20"/>
                <w:szCs w:val="21"/>
              </w:rPr>
              <w:t>（牛）</w:t>
            </w:r>
          </w:p>
        </w:tc>
        <w:tc>
          <w:tcPr>
            <w:tcW w:w="14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测力计示数</w:t>
            </w:r>
          </w:p>
          <w:p w:rsidR="001F5A05" w:rsidRDefault="00290EFC">
            <w:pPr>
              <w:spacing w:line="360" w:lineRule="auto"/>
              <w:jc w:val="left"/>
              <w:textAlignment w:val="center"/>
              <w:rPr>
                <w:sz w:val="20"/>
                <w:szCs w:val="21"/>
              </w:rPr>
            </w:pPr>
            <w:r>
              <w:rPr>
                <w:sz w:val="20"/>
                <w:szCs w:val="21"/>
              </w:rPr>
              <w:object w:dxaOrig="287" w:dyaOrig="362">
                <v:shape id="_x0000_i1036" type="#_x0000_t75" alt="eqIdde963a24921f4ee7a991bf9d4f43a42e" style="width:14.25pt;height:18pt" o:ole="">
                  <v:imagedata r:id="rId60" o:title="eqIdde963a24921f4ee7a991bf9d4f43a42e"/>
                </v:shape>
                <o:OLEObject Type="Embed" ProgID="Equation.DSMT4" ShapeID="_x0000_i1036" DrawAspect="Content" ObjectID="_1680975776" r:id="rId61"/>
              </w:object>
            </w:r>
            <w:r>
              <w:rPr>
                <w:sz w:val="20"/>
                <w:szCs w:val="21"/>
              </w:rPr>
              <w:t>（牛）</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sz w:val="20"/>
                <w:szCs w:val="21"/>
              </w:rPr>
              <w:object w:dxaOrig="253" w:dyaOrig="362">
                <v:shape id="_x0000_i1037" type="#_x0000_t75" alt="eqId0aa72756ed0c4c7a89f26aa94f43e47d" style="width:12.75pt;height:18pt" o:ole="">
                  <v:imagedata r:id="rId58" o:title="eqId0aa72756ed0c4c7a89f26aa94f43e47d"/>
                </v:shape>
                <o:OLEObject Type="Embed" ProgID="Equation.DSMT4" ShapeID="_x0000_i1037" DrawAspect="Content" ObjectID="_1680975777" r:id="rId62"/>
              </w:object>
            </w:r>
            <w:r>
              <w:rPr>
                <w:rFonts w:eastAsia="Times New Roman"/>
                <w:sz w:val="20"/>
                <w:szCs w:val="21"/>
              </w:rPr>
              <w:t>-</w:t>
            </w:r>
            <w:r>
              <w:rPr>
                <w:sz w:val="20"/>
                <w:szCs w:val="21"/>
              </w:rPr>
              <w:object w:dxaOrig="287" w:dyaOrig="362">
                <v:shape id="_x0000_i1038" type="#_x0000_t75" alt="eqIdde963a24921f4ee7a991bf9d4f43a42e" style="width:14.25pt;height:18pt" o:ole="">
                  <v:imagedata r:id="rId60" o:title="eqIdde963a24921f4ee7a991bf9d4f43a42e"/>
                </v:shape>
                <o:OLEObject Type="Embed" ProgID="Equation.DSMT4" ShapeID="_x0000_i1038" DrawAspect="Content" ObjectID="_1680975778" r:id="rId63"/>
              </w:object>
            </w:r>
          </w:p>
          <w:p w:rsidR="001F5A05" w:rsidRDefault="00290EFC">
            <w:pPr>
              <w:spacing w:line="360" w:lineRule="auto"/>
              <w:jc w:val="left"/>
              <w:textAlignment w:val="center"/>
              <w:rPr>
                <w:sz w:val="20"/>
                <w:szCs w:val="21"/>
              </w:rPr>
            </w:pPr>
            <w:r>
              <w:rPr>
                <w:sz w:val="20"/>
                <w:szCs w:val="21"/>
              </w:rPr>
              <w:t>（牛）</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液体体积</w:t>
            </w:r>
          </w:p>
          <w:p w:rsidR="001F5A05" w:rsidRDefault="00290EFC">
            <w:pPr>
              <w:spacing w:line="360" w:lineRule="auto"/>
              <w:jc w:val="left"/>
              <w:textAlignment w:val="center"/>
              <w:rPr>
                <w:sz w:val="20"/>
                <w:szCs w:val="21"/>
              </w:rPr>
            </w:pPr>
            <w:r>
              <w:rPr>
                <w:sz w:val="20"/>
                <w:szCs w:val="21"/>
              </w:rPr>
              <w:object w:dxaOrig="240" w:dyaOrig="360">
                <v:shape id="_x0000_i1039" type="#_x0000_t75" alt="eqIdc0af0200202c47b8bb854b3c2e9a0253" style="width:12pt;height:18pt" o:ole="">
                  <v:imagedata r:id="rId64" o:title="eqIdc0af0200202c47b8bb854b3c2e9a0253"/>
                </v:shape>
                <o:OLEObject Type="Embed" ProgID="Equation.DSMT4" ShapeID="_x0000_i1039" DrawAspect="Content" ObjectID="_1680975779" r:id="rId65"/>
              </w:object>
            </w:r>
            <w:r>
              <w:rPr>
                <w:sz w:val="20"/>
                <w:szCs w:val="21"/>
              </w:rPr>
              <w:t>（厘米</w:t>
            </w:r>
            <w:r>
              <w:rPr>
                <w:rFonts w:eastAsia="Times New Roman"/>
                <w:sz w:val="20"/>
                <w:szCs w:val="21"/>
                <w:vertAlign w:val="superscript"/>
              </w:rPr>
              <w:t>3</w:t>
            </w:r>
            <w:r>
              <w:rPr>
                <w:sz w:val="20"/>
                <w:szCs w:val="21"/>
              </w:rPr>
              <w:t>）</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液体体积</w:t>
            </w:r>
          </w:p>
          <w:p w:rsidR="001F5A05" w:rsidRDefault="00290EFC">
            <w:pPr>
              <w:spacing w:line="360" w:lineRule="auto"/>
              <w:jc w:val="left"/>
              <w:textAlignment w:val="center"/>
              <w:rPr>
                <w:sz w:val="20"/>
                <w:szCs w:val="21"/>
              </w:rPr>
            </w:pPr>
            <w:r>
              <w:rPr>
                <w:sz w:val="20"/>
                <w:szCs w:val="21"/>
              </w:rPr>
              <w:object w:dxaOrig="255" w:dyaOrig="360">
                <v:shape id="_x0000_i1040" type="#_x0000_t75" alt="eqId75502b14fe3340938a83fb60e049ce31" style="width:12.75pt;height:18pt" o:ole="">
                  <v:imagedata r:id="rId66" o:title="eqId75502b14fe3340938a83fb60e049ce31"/>
                </v:shape>
                <o:OLEObject Type="Embed" ProgID="Equation.DSMT4" ShapeID="_x0000_i1040" DrawAspect="Content" ObjectID="_1680975780" r:id="rId67"/>
              </w:object>
            </w:r>
            <w:r>
              <w:rPr>
                <w:sz w:val="20"/>
                <w:szCs w:val="21"/>
              </w:rPr>
              <w:t>（厘米</w:t>
            </w:r>
            <w:r>
              <w:rPr>
                <w:rFonts w:eastAsia="Times New Roman"/>
                <w:sz w:val="20"/>
                <w:szCs w:val="21"/>
                <w:vertAlign w:val="superscript"/>
              </w:rPr>
              <w:t>3</w:t>
            </w:r>
            <w:r>
              <w:rPr>
                <w:sz w:val="20"/>
                <w:szCs w:val="21"/>
              </w:rPr>
              <w:t>）</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sz w:val="20"/>
                <w:szCs w:val="21"/>
              </w:rPr>
              <w:object w:dxaOrig="255" w:dyaOrig="360">
                <v:shape id="_x0000_i1041" type="#_x0000_t75" alt="eqId75502b14fe3340938a83fb60e049ce31" style="width:12.75pt;height:18pt" o:ole="">
                  <v:imagedata r:id="rId66" o:title="eqId75502b14fe3340938a83fb60e049ce31"/>
                </v:shape>
                <o:OLEObject Type="Embed" ProgID="Equation.DSMT4" ShapeID="_x0000_i1041" DrawAspect="Content" ObjectID="_1680975781" r:id="rId68"/>
              </w:object>
            </w:r>
            <w:r>
              <w:rPr>
                <w:rFonts w:eastAsia="Times New Roman"/>
                <w:sz w:val="20"/>
                <w:szCs w:val="21"/>
              </w:rPr>
              <w:t>-</w:t>
            </w:r>
            <w:r>
              <w:rPr>
                <w:sz w:val="20"/>
                <w:szCs w:val="21"/>
              </w:rPr>
              <w:object w:dxaOrig="240" w:dyaOrig="360">
                <v:shape id="_x0000_i1042" type="#_x0000_t75" alt="eqIdc0af0200202c47b8bb854b3c2e9a0253" style="width:12pt;height:18pt" o:ole="">
                  <v:imagedata r:id="rId64" o:title="eqIdc0af0200202c47b8bb854b3c2e9a0253"/>
                </v:shape>
                <o:OLEObject Type="Embed" ProgID="Equation.DSMT4" ShapeID="_x0000_i1042" DrawAspect="Content" ObjectID="_1680975782" r:id="rId69"/>
              </w:object>
            </w:r>
          </w:p>
          <w:p w:rsidR="001F5A05" w:rsidRDefault="00290EFC">
            <w:pPr>
              <w:spacing w:line="360" w:lineRule="auto"/>
              <w:jc w:val="left"/>
              <w:textAlignment w:val="center"/>
              <w:rPr>
                <w:sz w:val="20"/>
                <w:szCs w:val="21"/>
              </w:rPr>
            </w:pPr>
            <w:r>
              <w:rPr>
                <w:sz w:val="20"/>
                <w:szCs w:val="21"/>
              </w:rPr>
              <w:t>（厘米</w:t>
            </w:r>
            <w:r>
              <w:rPr>
                <w:rFonts w:eastAsia="Times New Roman"/>
                <w:sz w:val="20"/>
                <w:szCs w:val="21"/>
                <w:vertAlign w:val="superscript"/>
              </w:rPr>
              <w:t>3</w:t>
            </w:r>
            <w:r>
              <w:rPr>
                <w:sz w:val="20"/>
                <w:szCs w:val="21"/>
              </w:rPr>
              <w:t>）</w:t>
            </w:r>
          </w:p>
        </w:tc>
      </w:tr>
      <w:tr w:rsidR="001F5A05">
        <w:trPr>
          <w:trHeight w:val="330"/>
        </w:trPr>
        <w:tc>
          <w:tcPr>
            <w:tcW w:w="1380"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1F5A05">
            <w:pPr>
              <w:spacing w:line="360" w:lineRule="auto"/>
              <w:jc w:val="left"/>
              <w:textAlignment w:val="center"/>
              <w:rPr>
                <w:sz w:val="20"/>
                <w:szCs w:val="21"/>
              </w:rPr>
            </w:pP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w:t>
            </w: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5</w:t>
            </w:r>
          </w:p>
        </w:tc>
        <w:tc>
          <w:tcPr>
            <w:tcW w:w="14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4.5</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0.5</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100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150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50</w:t>
            </w:r>
          </w:p>
        </w:tc>
      </w:tr>
      <w:tr w:rsidR="001F5A05">
        <w:trPr>
          <w:trHeight w:val="330"/>
        </w:trPr>
        <w:tc>
          <w:tcPr>
            <w:tcW w:w="0" w:type="auto"/>
            <w:vMerge/>
            <w:tcBorders>
              <w:top w:val="single" w:sz="6" w:space="0" w:color="000000"/>
              <w:left w:val="single" w:sz="6" w:space="0" w:color="000000"/>
              <w:bottom w:val="single" w:sz="6" w:space="0" w:color="000000"/>
              <w:right w:val="single" w:sz="6" w:space="0" w:color="000000"/>
            </w:tcBorders>
          </w:tcPr>
          <w:p w:rsidR="001F5A05" w:rsidRDefault="001F5A05">
            <w:pPr>
              <w:spacing w:line="360" w:lineRule="auto"/>
              <w:jc w:val="left"/>
              <w:textAlignment w:val="center"/>
              <w:rPr>
                <w:sz w:val="20"/>
                <w:szCs w:val="21"/>
              </w:rPr>
            </w:pP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2</w:t>
            </w: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5</w:t>
            </w:r>
          </w:p>
        </w:tc>
        <w:tc>
          <w:tcPr>
            <w:tcW w:w="14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4</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100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200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100</w:t>
            </w:r>
          </w:p>
        </w:tc>
      </w:tr>
      <w:tr w:rsidR="001F5A05">
        <w:trPr>
          <w:trHeight w:val="330"/>
        </w:trPr>
        <w:tc>
          <w:tcPr>
            <w:tcW w:w="0" w:type="auto"/>
            <w:vMerge/>
            <w:tcBorders>
              <w:top w:val="single" w:sz="6" w:space="0" w:color="000000"/>
              <w:left w:val="single" w:sz="6" w:space="0" w:color="000000"/>
              <w:bottom w:val="single" w:sz="6" w:space="0" w:color="000000"/>
              <w:right w:val="single" w:sz="6" w:space="0" w:color="000000"/>
            </w:tcBorders>
          </w:tcPr>
          <w:p w:rsidR="001F5A05" w:rsidRDefault="001F5A05">
            <w:pPr>
              <w:spacing w:line="360" w:lineRule="auto"/>
              <w:jc w:val="left"/>
              <w:textAlignment w:val="center"/>
              <w:rPr>
                <w:sz w:val="20"/>
                <w:szCs w:val="21"/>
              </w:rPr>
            </w:pP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3</w:t>
            </w: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5</w:t>
            </w:r>
          </w:p>
        </w:tc>
        <w:tc>
          <w:tcPr>
            <w:tcW w:w="14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3</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2.0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100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300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200</w:t>
            </w:r>
          </w:p>
        </w:tc>
      </w:tr>
      <w:tr w:rsidR="001F5A05">
        <w:trPr>
          <w:trHeight w:val="330"/>
        </w:trPr>
        <w:tc>
          <w:tcPr>
            <w:tcW w:w="0" w:type="auto"/>
            <w:vMerge/>
            <w:tcBorders>
              <w:top w:val="single" w:sz="6" w:space="0" w:color="000000"/>
              <w:left w:val="single" w:sz="6" w:space="0" w:color="000000"/>
              <w:bottom w:val="single" w:sz="6" w:space="0" w:color="000000"/>
              <w:right w:val="single" w:sz="6" w:space="0" w:color="000000"/>
            </w:tcBorders>
          </w:tcPr>
          <w:p w:rsidR="001F5A05" w:rsidRDefault="001F5A05">
            <w:pPr>
              <w:spacing w:line="360" w:lineRule="auto"/>
              <w:jc w:val="left"/>
              <w:textAlignment w:val="center"/>
              <w:rPr>
                <w:sz w:val="20"/>
                <w:szCs w:val="21"/>
              </w:rPr>
            </w:pP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4</w:t>
            </w: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5</w:t>
            </w:r>
          </w:p>
        </w:tc>
        <w:tc>
          <w:tcPr>
            <w:tcW w:w="14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5</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100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300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200</w:t>
            </w:r>
          </w:p>
        </w:tc>
      </w:tr>
      <w:tr w:rsidR="001F5A05">
        <w:trPr>
          <w:trHeight w:val="330"/>
        </w:trPr>
        <w:tc>
          <w:tcPr>
            <w:tcW w:w="1380"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1.2</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5</w:t>
            </w: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1.8</w:t>
            </w:r>
          </w:p>
        </w:tc>
        <w:tc>
          <w:tcPr>
            <w:tcW w:w="14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1.2</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0.6</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125</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175</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50</w:t>
            </w:r>
          </w:p>
        </w:tc>
      </w:tr>
      <w:tr w:rsidR="001F5A05">
        <w:trPr>
          <w:trHeight w:val="330"/>
        </w:trPr>
        <w:tc>
          <w:tcPr>
            <w:tcW w:w="0" w:type="auto"/>
            <w:vMerge/>
            <w:tcBorders>
              <w:top w:val="single" w:sz="6" w:space="0" w:color="000000"/>
              <w:left w:val="single" w:sz="6" w:space="0" w:color="000000"/>
              <w:bottom w:val="single" w:sz="6" w:space="0" w:color="000000"/>
              <w:right w:val="single" w:sz="6" w:space="0" w:color="000000"/>
            </w:tcBorders>
          </w:tcPr>
          <w:p w:rsidR="001F5A05" w:rsidRDefault="001F5A05">
            <w:pPr>
              <w:spacing w:line="360" w:lineRule="auto"/>
              <w:jc w:val="left"/>
              <w:textAlignment w:val="center"/>
              <w:rPr>
                <w:sz w:val="20"/>
                <w:szCs w:val="21"/>
              </w:rPr>
            </w:pP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6</w:t>
            </w: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1.8</w:t>
            </w:r>
          </w:p>
        </w:tc>
        <w:tc>
          <w:tcPr>
            <w:tcW w:w="14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0.6</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1.2</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125</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225</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100</w:t>
            </w:r>
          </w:p>
        </w:tc>
      </w:tr>
      <w:tr w:rsidR="001F5A05">
        <w:trPr>
          <w:trHeight w:val="330"/>
        </w:trPr>
        <w:tc>
          <w:tcPr>
            <w:tcW w:w="0" w:type="auto"/>
            <w:vMerge/>
            <w:tcBorders>
              <w:top w:val="single" w:sz="6" w:space="0" w:color="000000"/>
              <w:left w:val="single" w:sz="6" w:space="0" w:color="000000"/>
              <w:bottom w:val="single" w:sz="6" w:space="0" w:color="000000"/>
              <w:right w:val="single" w:sz="6" w:space="0" w:color="000000"/>
            </w:tcBorders>
          </w:tcPr>
          <w:p w:rsidR="001F5A05" w:rsidRDefault="001F5A05">
            <w:pPr>
              <w:spacing w:line="360" w:lineRule="auto"/>
              <w:jc w:val="left"/>
              <w:textAlignment w:val="center"/>
              <w:rPr>
                <w:sz w:val="20"/>
                <w:szCs w:val="21"/>
              </w:rPr>
            </w:pP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7</w:t>
            </w: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1.8</w:t>
            </w:r>
          </w:p>
        </w:tc>
        <w:tc>
          <w:tcPr>
            <w:tcW w:w="14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1.8</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125</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275</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150</w:t>
            </w:r>
          </w:p>
        </w:tc>
      </w:tr>
    </w:tbl>
    <w:p w:rsidR="001F5A05" w:rsidRDefault="001F5A05">
      <w:pPr>
        <w:spacing w:line="360" w:lineRule="auto"/>
        <w:jc w:val="left"/>
        <w:textAlignment w:val="center"/>
        <w:rPr>
          <w:sz w:val="20"/>
          <w:szCs w:val="21"/>
        </w:rPr>
      </w:pPr>
    </w:p>
    <w:p w:rsidR="001F5A05" w:rsidRDefault="00290EFC">
      <w:pPr>
        <w:spacing w:line="360" w:lineRule="auto"/>
        <w:jc w:val="left"/>
        <w:textAlignment w:val="center"/>
        <w:rPr>
          <w:sz w:val="20"/>
          <w:szCs w:val="21"/>
        </w:rPr>
      </w:pPr>
      <w:r>
        <w:rPr>
          <w:sz w:val="20"/>
          <w:szCs w:val="21"/>
        </w:rPr>
        <w:t>①</w:t>
      </w:r>
      <w:r>
        <w:rPr>
          <w:sz w:val="20"/>
          <w:szCs w:val="21"/>
        </w:rPr>
        <w:t>在此实验中量筒中液面的两次示数差（</w:t>
      </w:r>
      <w:r>
        <w:rPr>
          <w:sz w:val="20"/>
          <w:szCs w:val="21"/>
        </w:rPr>
        <w:object w:dxaOrig="255" w:dyaOrig="360">
          <v:shape id="_x0000_i1043" type="#_x0000_t75" alt="eqId75502b14fe3340938a83fb60e049ce31" style="width:12.75pt;height:18pt" o:ole="">
            <v:imagedata r:id="rId66" o:title="eqId75502b14fe3340938a83fb60e049ce31"/>
          </v:shape>
          <o:OLEObject Type="Embed" ProgID="Equation.DSMT4" ShapeID="_x0000_i1043" DrawAspect="Content" ObjectID="_1680975783" r:id="rId70"/>
        </w:object>
      </w:r>
      <w:r>
        <w:rPr>
          <w:rFonts w:eastAsia="Times New Roman"/>
          <w:sz w:val="20"/>
          <w:szCs w:val="21"/>
        </w:rPr>
        <w:t>-</w:t>
      </w:r>
      <w:r>
        <w:rPr>
          <w:sz w:val="20"/>
          <w:szCs w:val="21"/>
        </w:rPr>
        <w:object w:dxaOrig="240" w:dyaOrig="360">
          <v:shape id="_x0000_i1044" type="#_x0000_t75" alt="eqIdc0af0200202c47b8bb854b3c2e9a0253" style="width:12pt;height:18pt" o:ole="">
            <v:imagedata r:id="rId64" o:title="eqIdc0af0200202c47b8bb854b3c2e9a0253"/>
          </v:shape>
          <o:OLEObject Type="Embed" ProgID="Equation.DSMT4" ShapeID="_x0000_i1044" DrawAspect="Content" ObjectID="_1680975784" r:id="rId71"/>
        </w:object>
      </w:r>
      <w:r>
        <w:rPr>
          <w:sz w:val="20"/>
          <w:szCs w:val="21"/>
        </w:rPr>
        <w:t>）表示了</w:t>
      </w:r>
      <w:r>
        <w:rPr>
          <w:sz w:val="20"/>
          <w:szCs w:val="21"/>
        </w:rPr>
        <w:t>__________________</w:t>
      </w:r>
      <w:r>
        <w:rPr>
          <w:sz w:val="20"/>
          <w:szCs w:val="21"/>
        </w:rPr>
        <w:t>。</w:t>
      </w:r>
    </w:p>
    <w:p w:rsidR="001F5A05" w:rsidRDefault="00290EFC">
      <w:pPr>
        <w:spacing w:line="360" w:lineRule="auto"/>
        <w:jc w:val="left"/>
        <w:textAlignment w:val="center"/>
        <w:rPr>
          <w:sz w:val="20"/>
          <w:szCs w:val="21"/>
        </w:rPr>
      </w:pPr>
      <w:r>
        <w:rPr>
          <w:sz w:val="20"/>
          <w:szCs w:val="21"/>
        </w:rPr>
        <w:lastRenderedPageBreak/>
        <w:t>②</w:t>
      </w:r>
      <w:r>
        <w:rPr>
          <w:sz w:val="20"/>
          <w:szCs w:val="21"/>
        </w:rPr>
        <w:t>分析比较实验序号</w:t>
      </w:r>
      <w:r>
        <w:rPr>
          <w:rFonts w:eastAsia="Times New Roman"/>
          <w:sz w:val="20"/>
          <w:szCs w:val="21"/>
        </w:rPr>
        <w:t>1</w:t>
      </w:r>
      <w:r>
        <w:rPr>
          <w:sz w:val="20"/>
          <w:szCs w:val="21"/>
        </w:rPr>
        <w:t>与</w:t>
      </w:r>
      <w:r>
        <w:rPr>
          <w:rFonts w:eastAsia="Times New Roman"/>
          <w:sz w:val="20"/>
          <w:szCs w:val="21"/>
        </w:rPr>
        <w:t>2</w:t>
      </w:r>
      <w:r>
        <w:rPr>
          <w:sz w:val="20"/>
          <w:szCs w:val="21"/>
        </w:rPr>
        <w:t>与</w:t>
      </w:r>
      <w:r>
        <w:rPr>
          <w:rFonts w:eastAsia="Times New Roman"/>
          <w:sz w:val="20"/>
          <w:szCs w:val="21"/>
        </w:rPr>
        <w:t>3</w:t>
      </w:r>
      <w:r>
        <w:rPr>
          <w:sz w:val="20"/>
          <w:szCs w:val="21"/>
        </w:rPr>
        <w:t>（或</w:t>
      </w:r>
      <w:r>
        <w:rPr>
          <w:rFonts w:eastAsia="Times New Roman"/>
          <w:sz w:val="20"/>
          <w:szCs w:val="21"/>
        </w:rPr>
        <w:t>5</w:t>
      </w:r>
      <w:r>
        <w:rPr>
          <w:sz w:val="20"/>
          <w:szCs w:val="21"/>
        </w:rPr>
        <w:t>与</w:t>
      </w:r>
      <w:r>
        <w:rPr>
          <w:rFonts w:eastAsia="Times New Roman"/>
          <w:sz w:val="20"/>
          <w:szCs w:val="21"/>
        </w:rPr>
        <w:t>6</w:t>
      </w:r>
      <w:r>
        <w:rPr>
          <w:sz w:val="20"/>
          <w:szCs w:val="21"/>
        </w:rPr>
        <w:t>与</w:t>
      </w:r>
      <w:r>
        <w:rPr>
          <w:rFonts w:eastAsia="Times New Roman"/>
          <w:sz w:val="20"/>
          <w:szCs w:val="21"/>
        </w:rPr>
        <w:t>7</w:t>
      </w:r>
      <w:r>
        <w:rPr>
          <w:sz w:val="20"/>
          <w:szCs w:val="21"/>
        </w:rPr>
        <w:t>）可初步得出的结论：</w:t>
      </w:r>
      <w:r>
        <w:rPr>
          <w:sz w:val="20"/>
          <w:szCs w:val="21"/>
        </w:rPr>
        <w:t>______________</w:t>
      </w:r>
      <w:r>
        <w:rPr>
          <w:sz w:val="20"/>
          <w:szCs w:val="21"/>
        </w:rPr>
        <w:t>。</w:t>
      </w:r>
    </w:p>
    <w:p w:rsidR="001F5A05" w:rsidRDefault="00290EFC">
      <w:pPr>
        <w:spacing w:line="360" w:lineRule="auto"/>
        <w:jc w:val="left"/>
        <w:textAlignment w:val="center"/>
        <w:rPr>
          <w:sz w:val="20"/>
          <w:szCs w:val="21"/>
        </w:rPr>
      </w:pPr>
      <w:r>
        <w:rPr>
          <w:sz w:val="20"/>
          <w:szCs w:val="21"/>
        </w:rPr>
        <w:t>③</w:t>
      </w:r>
      <w:r>
        <w:rPr>
          <w:sz w:val="20"/>
          <w:szCs w:val="21"/>
        </w:rPr>
        <w:t>分析比较实验序号</w:t>
      </w:r>
      <w:r>
        <w:rPr>
          <w:sz w:val="20"/>
          <w:szCs w:val="21"/>
        </w:rPr>
        <w:t>___________</w:t>
      </w:r>
      <w:r>
        <w:rPr>
          <w:sz w:val="20"/>
          <w:szCs w:val="21"/>
        </w:rPr>
        <w:t>可初步得出的结论：当排开液体的体积相同时，液体密度越大，浸在液体中的物体受到的浮力越大。</w:t>
      </w:r>
    </w:p>
    <w:p w:rsidR="001F5A05" w:rsidRDefault="00290EFC">
      <w:pPr>
        <w:spacing w:line="360" w:lineRule="auto"/>
        <w:jc w:val="left"/>
        <w:textAlignment w:val="center"/>
        <w:rPr>
          <w:sz w:val="20"/>
          <w:szCs w:val="21"/>
        </w:rPr>
      </w:pPr>
      <w:r>
        <w:rPr>
          <w:sz w:val="20"/>
          <w:szCs w:val="21"/>
        </w:rPr>
        <w:t>④</w:t>
      </w:r>
      <w:r>
        <w:rPr>
          <w:sz w:val="20"/>
          <w:szCs w:val="21"/>
        </w:rPr>
        <w:t>分析实验序号</w:t>
      </w:r>
      <w:r>
        <w:rPr>
          <w:rFonts w:eastAsia="Times New Roman"/>
          <w:sz w:val="20"/>
          <w:szCs w:val="21"/>
        </w:rPr>
        <w:t>4</w:t>
      </w:r>
      <w:r>
        <w:rPr>
          <w:sz w:val="20"/>
          <w:szCs w:val="21"/>
        </w:rPr>
        <w:t>中的数据及相关条件，产生这种现象的原因可能是</w:t>
      </w:r>
      <w:r>
        <w:rPr>
          <w:sz w:val="20"/>
          <w:szCs w:val="21"/>
        </w:rPr>
        <w:t>_________</w:t>
      </w:r>
      <w:r>
        <w:rPr>
          <w:sz w:val="20"/>
          <w:szCs w:val="21"/>
        </w:rPr>
        <w:t>。</w:t>
      </w:r>
    </w:p>
    <w:p w:rsidR="001F5A05" w:rsidRDefault="00290EFC">
      <w:pPr>
        <w:spacing w:line="360" w:lineRule="auto"/>
        <w:jc w:val="left"/>
        <w:textAlignment w:val="center"/>
        <w:rPr>
          <w:sz w:val="20"/>
          <w:szCs w:val="21"/>
        </w:rPr>
      </w:pPr>
      <w:r>
        <w:rPr>
          <w:sz w:val="20"/>
          <w:szCs w:val="21"/>
        </w:rPr>
        <w:t>17</w:t>
      </w:r>
      <w:r>
        <w:rPr>
          <w:sz w:val="20"/>
          <w:szCs w:val="21"/>
        </w:rPr>
        <w:t>．（</w:t>
      </w:r>
      <w:r>
        <w:rPr>
          <w:sz w:val="20"/>
          <w:szCs w:val="21"/>
        </w:rPr>
        <w:t>2020·</w:t>
      </w:r>
      <w:r>
        <w:rPr>
          <w:sz w:val="20"/>
          <w:szCs w:val="21"/>
        </w:rPr>
        <w:t>上海九年级专题练习）</w:t>
      </w:r>
      <w:r>
        <w:rPr>
          <w:sz w:val="20"/>
          <w:szCs w:val="21"/>
        </w:rPr>
        <w:t>某小组做</w:t>
      </w:r>
      <w:r>
        <w:rPr>
          <w:sz w:val="20"/>
          <w:szCs w:val="21"/>
        </w:rPr>
        <w:t>“</w:t>
      </w:r>
      <w:r>
        <w:rPr>
          <w:sz w:val="20"/>
          <w:szCs w:val="21"/>
        </w:rPr>
        <w:t>探究液体内部的压强与哪些因素有关</w:t>
      </w:r>
      <w:r>
        <w:rPr>
          <w:sz w:val="20"/>
          <w:szCs w:val="21"/>
        </w:rPr>
        <w:t>”</w:t>
      </w:r>
      <w:r>
        <w:rPr>
          <w:sz w:val="20"/>
          <w:szCs w:val="21"/>
        </w:rPr>
        <w:t>的实验，他们在扎有橡皮薄膜的同一横截面积的玻璃管中注入液体，用橡皮薄膜向下凸出的程度</w:t>
      </w:r>
      <w:r>
        <w:rPr>
          <w:rFonts w:eastAsia="Times New Roman"/>
          <w:i/>
          <w:sz w:val="20"/>
          <w:szCs w:val="21"/>
        </w:rPr>
        <w:t>l</w:t>
      </w:r>
      <w:r>
        <w:rPr>
          <w:sz w:val="20"/>
          <w:szCs w:val="21"/>
        </w:rPr>
        <w:t>表示液体对容器底部的压强大小。他们用了三种液体各做了两次实验，下表记录了注入液体的密度</w:t>
      </w:r>
      <w:r>
        <w:rPr>
          <w:rFonts w:ascii="Symbol" w:eastAsia="Symbol" w:hAnsi="Symbol"/>
          <w:i/>
          <w:sz w:val="20"/>
          <w:szCs w:val="21"/>
        </w:rPr>
        <w:sym w:font="Symbol" w:char="F072"/>
      </w:r>
      <w:r>
        <w:rPr>
          <w:sz w:val="20"/>
          <w:szCs w:val="21"/>
        </w:rPr>
        <w:t>、深度及六次橡皮膜凸出的程度</w:t>
      </w:r>
      <w:r>
        <w:rPr>
          <w:rFonts w:eastAsia="Times New Roman"/>
          <w:i/>
          <w:sz w:val="20"/>
          <w:szCs w:val="21"/>
        </w:rPr>
        <w:t>l</w:t>
      </w:r>
      <w:r>
        <w:rPr>
          <w:rFonts w:eastAsia="Times New Roman"/>
          <w:sz w:val="20"/>
          <w:szCs w:val="21"/>
          <w:vertAlign w:val="subscript"/>
        </w:rPr>
        <w:t>1</w:t>
      </w:r>
      <w:r>
        <w:rPr>
          <w:sz w:val="20"/>
          <w:szCs w:val="21"/>
        </w:rPr>
        <w:t>、</w:t>
      </w:r>
      <w:r>
        <w:rPr>
          <w:rFonts w:eastAsia="Times New Roman"/>
          <w:i/>
          <w:sz w:val="20"/>
          <w:szCs w:val="21"/>
        </w:rPr>
        <w:t>l</w:t>
      </w:r>
      <w:r>
        <w:rPr>
          <w:rFonts w:eastAsia="Times New Roman"/>
          <w:sz w:val="20"/>
          <w:szCs w:val="21"/>
          <w:vertAlign w:val="subscript"/>
        </w:rPr>
        <w:t>2</w:t>
      </w:r>
      <w:r>
        <w:rPr>
          <w:sz w:val="20"/>
          <w:szCs w:val="21"/>
        </w:rPr>
        <w:t>、</w:t>
      </w:r>
      <w:r>
        <w:rPr>
          <w:rFonts w:eastAsia="Times New Roman"/>
          <w:i/>
          <w:sz w:val="20"/>
          <w:szCs w:val="21"/>
        </w:rPr>
        <w:t>l</w:t>
      </w:r>
      <w:r>
        <w:rPr>
          <w:rFonts w:eastAsia="Times New Roman"/>
          <w:sz w:val="20"/>
          <w:szCs w:val="21"/>
          <w:vertAlign w:val="subscript"/>
        </w:rPr>
        <w:t>3</w:t>
      </w:r>
      <w:r>
        <w:rPr>
          <w:sz w:val="20"/>
          <w:szCs w:val="21"/>
        </w:rPr>
        <w:t>、</w:t>
      </w:r>
      <w:r>
        <w:rPr>
          <w:rFonts w:eastAsia="Times New Roman"/>
          <w:i/>
          <w:sz w:val="20"/>
          <w:szCs w:val="21"/>
        </w:rPr>
        <w:t>l</w:t>
      </w:r>
      <w:r>
        <w:rPr>
          <w:rFonts w:eastAsia="Times New Roman"/>
          <w:sz w:val="20"/>
          <w:szCs w:val="21"/>
          <w:vertAlign w:val="subscript"/>
        </w:rPr>
        <w:t>4</w:t>
      </w:r>
      <w:r>
        <w:rPr>
          <w:sz w:val="20"/>
          <w:szCs w:val="21"/>
        </w:rPr>
        <w:t>、</w:t>
      </w:r>
      <w:r>
        <w:rPr>
          <w:rFonts w:eastAsia="Times New Roman"/>
          <w:i/>
          <w:sz w:val="20"/>
          <w:szCs w:val="21"/>
        </w:rPr>
        <w:t>l</w:t>
      </w:r>
      <w:r>
        <w:rPr>
          <w:rFonts w:eastAsia="Times New Roman"/>
          <w:sz w:val="20"/>
          <w:szCs w:val="21"/>
          <w:vertAlign w:val="subscript"/>
        </w:rPr>
        <w:t>5</w:t>
      </w:r>
      <w:r>
        <w:rPr>
          <w:sz w:val="20"/>
          <w:szCs w:val="21"/>
        </w:rPr>
        <w:t>、</w:t>
      </w:r>
      <w:r>
        <w:rPr>
          <w:rFonts w:eastAsia="Times New Roman"/>
          <w:i/>
          <w:sz w:val="20"/>
          <w:szCs w:val="21"/>
        </w:rPr>
        <w:t>l</w:t>
      </w:r>
      <w:r>
        <w:rPr>
          <w:rFonts w:eastAsia="Times New Roman"/>
          <w:sz w:val="20"/>
          <w:szCs w:val="21"/>
          <w:vertAlign w:val="subscript"/>
        </w:rPr>
        <w:t>6</w:t>
      </w:r>
      <w:r>
        <w:rPr>
          <w:sz w:val="20"/>
          <w:szCs w:val="21"/>
        </w:rPr>
        <w:t>，且</w:t>
      </w:r>
      <w:r>
        <w:rPr>
          <w:rFonts w:eastAsia="Times New Roman"/>
          <w:i/>
          <w:sz w:val="20"/>
          <w:szCs w:val="21"/>
        </w:rPr>
        <w:t>l</w:t>
      </w:r>
      <w:r>
        <w:rPr>
          <w:rFonts w:eastAsia="Times New Roman"/>
          <w:sz w:val="20"/>
          <w:szCs w:val="21"/>
          <w:vertAlign w:val="subscript"/>
        </w:rPr>
        <w:t>1</w:t>
      </w:r>
      <w:r>
        <w:rPr>
          <w:sz w:val="20"/>
          <w:szCs w:val="21"/>
        </w:rPr>
        <w:t>＜</w:t>
      </w:r>
      <w:r>
        <w:rPr>
          <w:rFonts w:eastAsia="Times New Roman"/>
          <w:i/>
          <w:sz w:val="20"/>
          <w:szCs w:val="21"/>
        </w:rPr>
        <w:t>l</w:t>
      </w:r>
      <w:r>
        <w:rPr>
          <w:rFonts w:eastAsia="Times New Roman"/>
          <w:sz w:val="20"/>
          <w:szCs w:val="21"/>
          <w:vertAlign w:val="subscript"/>
        </w:rPr>
        <w:t>2</w:t>
      </w:r>
      <w:r>
        <w:rPr>
          <w:sz w:val="20"/>
          <w:szCs w:val="21"/>
        </w:rPr>
        <w:t>＜</w:t>
      </w:r>
      <w:r>
        <w:rPr>
          <w:rFonts w:eastAsia="Times New Roman"/>
          <w:i/>
          <w:sz w:val="20"/>
          <w:szCs w:val="21"/>
        </w:rPr>
        <w:t>l</w:t>
      </w:r>
      <w:r>
        <w:rPr>
          <w:rFonts w:eastAsia="Times New Roman"/>
          <w:sz w:val="20"/>
          <w:szCs w:val="21"/>
          <w:vertAlign w:val="subscript"/>
        </w:rPr>
        <w:t>3</w:t>
      </w:r>
      <w:r>
        <w:rPr>
          <w:sz w:val="20"/>
          <w:szCs w:val="21"/>
        </w:rPr>
        <w:t>＜</w:t>
      </w:r>
      <w:r>
        <w:rPr>
          <w:rFonts w:eastAsia="Times New Roman"/>
          <w:i/>
          <w:sz w:val="20"/>
          <w:szCs w:val="21"/>
        </w:rPr>
        <w:t>l</w:t>
      </w:r>
      <w:r>
        <w:rPr>
          <w:rFonts w:eastAsia="Times New Roman"/>
          <w:sz w:val="20"/>
          <w:szCs w:val="21"/>
          <w:vertAlign w:val="subscript"/>
        </w:rPr>
        <w:t>4</w:t>
      </w:r>
      <w:r>
        <w:rPr>
          <w:sz w:val="20"/>
          <w:szCs w:val="21"/>
        </w:rPr>
        <w:t>＜</w:t>
      </w:r>
      <w:r>
        <w:rPr>
          <w:rFonts w:eastAsia="Times New Roman"/>
          <w:i/>
          <w:sz w:val="20"/>
          <w:szCs w:val="21"/>
        </w:rPr>
        <w:t>l</w:t>
      </w:r>
      <w:r>
        <w:rPr>
          <w:rFonts w:eastAsia="Times New Roman"/>
          <w:sz w:val="20"/>
          <w:szCs w:val="21"/>
          <w:vertAlign w:val="subscript"/>
        </w:rPr>
        <w:t>5</w:t>
      </w:r>
      <w:r>
        <w:rPr>
          <w:sz w:val="20"/>
          <w:szCs w:val="21"/>
        </w:rPr>
        <w:t>＜</w:t>
      </w:r>
      <w:r>
        <w:rPr>
          <w:rFonts w:eastAsia="Times New Roman"/>
          <w:i/>
          <w:sz w:val="20"/>
          <w:szCs w:val="21"/>
        </w:rPr>
        <w:t>l</w:t>
      </w:r>
      <w:r>
        <w:rPr>
          <w:rFonts w:eastAsia="Times New Roman"/>
          <w:sz w:val="20"/>
          <w:szCs w:val="21"/>
          <w:vertAlign w:val="subscript"/>
        </w:rPr>
        <w:t>6</w:t>
      </w:r>
      <w:r>
        <w:rPr>
          <w:sz w:val="20"/>
          <w:szCs w:val="21"/>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2"/>
        <w:gridCol w:w="2042"/>
        <w:gridCol w:w="2492"/>
        <w:gridCol w:w="2492"/>
      </w:tblGrid>
      <w:tr w:rsidR="001F5A05">
        <w:trPr>
          <w:trHeight w:val="330"/>
        </w:trPr>
        <w:tc>
          <w:tcPr>
            <w:tcW w:w="29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液体的密度</w:t>
            </w:r>
            <w:r>
              <w:rPr>
                <w:rFonts w:ascii="Symbol" w:eastAsia="Symbol" w:hAnsi="Symbol"/>
                <w:i/>
                <w:sz w:val="20"/>
                <w:szCs w:val="21"/>
              </w:rPr>
              <w:sym w:font="Symbol" w:char="F072"/>
            </w:r>
            <w:r>
              <w:rPr>
                <w:sz w:val="20"/>
                <w:szCs w:val="21"/>
              </w:rPr>
              <w:t>（</w:t>
            </w:r>
            <w:r>
              <w:rPr>
                <w:rFonts w:eastAsia="Times New Roman"/>
                <w:sz w:val="20"/>
                <w:szCs w:val="21"/>
              </w:rPr>
              <w:t>×10</w:t>
            </w:r>
            <w:r>
              <w:rPr>
                <w:rFonts w:eastAsia="Times New Roman"/>
                <w:sz w:val="20"/>
                <w:szCs w:val="21"/>
                <w:vertAlign w:val="superscript"/>
              </w:rPr>
              <w:t>3</w:t>
            </w:r>
            <w:r>
              <w:rPr>
                <w:sz w:val="20"/>
                <w:szCs w:val="21"/>
              </w:rPr>
              <w:t>千克</w:t>
            </w:r>
            <w:r>
              <w:rPr>
                <w:rFonts w:eastAsia="Times New Roman"/>
                <w:sz w:val="20"/>
                <w:szCs w:val="21"/>
              </w:rPr>
              <w:t>/</w:t>
            </w:r>
            <w:r>
              <w:rPr>
                <w:sz w:val="20"/>
                <w:szCs w:val="21"/>
              </w:rPr>
              <w:t>米</w:t>
            </w:r>
            <w:r>
              <w:rPr>
                <w:rFonts w:eastAsia="Times New Roman"/>
                <w:sz w:val="20"/>
                <w:szCs w:val="21"/>
                <w:vertAlign w:val="superscript"/>
              </w:rPr>
              <w:t>3</w:t>
            </w:r>
            <w:r>
              <w:rPr>
                <w:sz w:val="20"/>
                <w:szCs w:val="21"/>
              </w:rPr>
              <w:t>）</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实验序号</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深度</w:t>
            </w:r>
            <w:r>
              <w:rPr>
                <w:rFonts w:eastAsia="Times New Roman"/>
                <w:i/>
                <w:sz w:val="20"/>
                <w:szCs w:val="21"/>
              </w:rPr>
              <w:t>h</w:t>
            </w:r>
            <w:r>
              <w:rPr>
                <w:sz w:val="20"/>
                <w:szCs w:val="21"/>
              </w:rPr>
              <w:t>（厘米）</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i/>
                <w:sz w:val="20"/>
                <w:szCs w:val="21"/>
              </w:rPr>
            </w:pPr>
            <w:r>
              <w:rPr>
                <w:sz w:val="20"/>
                <w:szCs w:val="21"/>
              </w:rPr>
              <w:t>橡皮薄膜凸出程度</w:t>
            </w:r>
            <w:r>
              <w:rPr>
                <w:rFonts w:eastAsia="Times New Roman"/>
                <w:i/>
                <w:sz w:val="20"/>
                <w:szCs w:val="21"/>
              </w:rPr>
              <w:t>l</w:t>
            </w:r>
          </w:p>
        </w:tc>
      </w:tr>
      <w:tr w:rsidR="001F5A05">
        <w:trPr>
          <w:trHeight w:val="330"/>
        </w:trPr>
        <w:tc>
          <w:tcPr>
            <w:tcW w:w="2940"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0.8</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5</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i/>
                <w:sz w:val="20"/>
                <w:szCs w:val="21"/>
              </w:rPr>
              <w:t>l</w:t>
            </w:r>
            <w:r>
              <w:rPr>
                <w:rFonts w:eastAsia="Times New Roman"/>
                <w:sz w:val="20"/>
                <w:szCs w:val="21"/>
                <w:vertAlign w:val="subscript"/>
              </w:rPr>
              <w:t>1</w:t>
            </w:r>
          </w:p>
        </w:tc>
      </w:tr>
      <w:tr w:rsidR="001F5A05">
        <w:trPr>
          <w:trHeight w:val="330"/>
        </w:trPr>
        <w:tc>
          <w:tcPr>
            <w:tcW w:w="0" w:type="auto"/>
            <w:vMerge/>
            <w:tcBorders>
              <w:top w:val="single" w:sz="6" w:space="0" w:color="000000"/>
              <w:left w:val="single" w:sz="6" w:space="0" w:color="000000"/>
              <w:bottom w:val="single" w:sz="6" w:space="0" w:color="000000"/>
              <w:right w:val="single" w:sz="6" w:space="0" w:color="000000"/>
            </w:tcBorders>
          </w:tcPr>
          <w:p w:rsidR="001F5A05" w:rsidRDefault="001F5A05">
            <w:pPr>
              <w:spacing w:line="360" w:lineRule="auto"/>
              <w:jc w:val="left"/>
              <w:textAlignment w:val="center"/>
              <w:rPr>
                <w:sz w:val="20"/>
                <w:szCs w:val="21"/>
              </w:rPr>
            </w:pP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2</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10</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i/>
                <w:sz w:val="20"/>
                <w:szCs w:val="21"/>
              </w:rPr>
              <w:t>l</w:t>
            </w:r>
            <w:r>
              <w:rPr>
                <w:rFonts w:eastAsia="Times New Roman"/>
                <w:sz w:val="20"/>
                <w:szCs w:val="21"/>
                <w:vertAlign w:val="subscript"/>
              </w:rPr>
              <w:t>2</w:t>
            </w:r>
          </w:p>
        </w:tc>
      </w:tr>
      <w:tr w:rsidR="001F5A05">
        <w:trPr>
          <w:trHeight w:val="330"/>
        </w:trPr>
        <w:tc>
          <w:tcPr>
            <w:tcW w:w="2940"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1.0</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3</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10</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i/>
                <w:sz w:val="20"/>
                <w:szCs w:val="21"/>
              </w:rPr>
              <w:t>l</w:t>
            </w:r>
            <w:r>
              <w:rPr>
                <w:rFonts w:eastAsia="Times New Roman"/>
                <w:sz w:val="20"/>
                <w:szCs w:val="21"/>
                <w:vertAlign w:val="subscript"/>
              </w:rPr>
              <w:t>3</w:t>
            </w:r>
          </w:p>
        </w:tc>
      </w:tr>
      <w:tr w:rsidR="001F5A05">
        <w:trPr>
          <w:trHeight w:val="330"/>
        </w:trPr>
        <w:tc>
          <w:tcPr>
            <w:tcW w:w="0" w:type="auto"/>
            <w:vMerge/>
            <w:tcBorders>
              <w:top w:val="single" w:sz="6" w:space="0" w:color="000000"/>
              <w:left w:val="single" w:sz="6" w:space="0" w:color="000000"/>
              <w:bottom w:val="single" w:sz="6" w:space="0" w:color="000000"/>
              <w:right w:val="single" w:sz="6" w:space="0" w:color="000000"/>
            </w:tcBorders>
          </w:tcPr>
          <w:p w:rsidR="001F5A05" w:rsidRDefault="001F5A05">
            <w:pPr>
              <w:spacing w:line="360" w:lineRule="auto"/>
              <w:jc w:val="left"/>
              <w:textAlignment w:val="center"/>
              <w:rPr>
                <w:sz w:val="20"/>
                <w:szCs w:val="21"/>
              </w:rPr>
            </w:pP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4</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20</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i/>
                <w:sz w:val="20"/>
                <w:szCs w:val="21"/>
              </w:rPr>
              <w:t>l</w:t>
            </w:r>
            <w:r>
              <w:rPr>
                <w:rFonts w:eastAsia="Times New Roman"/>
                <w:sz w:val="20"/>
                <w:szCs w:val="21"/>
                <w:vertAlign w:val="subscript"/>
              </w:rPr>
              <w:t>4</w:t>
            </w:r>
          </w:p>
        </w:tc>
      </w:tr>
      <w:tr w:rsidR="001F5A05">
        <w:trPr>
          <w:trHeight w:val="330"/>
        </w:trPr>
        <w:tc>
          <w:tcPr>
            <w:tcW w:w="2940"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1.2</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5</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18</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i/>
                <w:sz w:val="20"/>
                <w:szCs w:val="21"/>
              </w:rPr>
              <w:t>l</w:t>
            </w:r>
            <w:r>
              <w:rPr>
                <w:rFonts w:eastAsia="Times New Roman"/>
                <w:sz w:val="20"/>
                <w:szCs w:val="21"/>
                <w:vertAlign w:val="subscript"/>
              </w:rPr>
              <w:t>5</w:t>
            </w:r>
          </w:p>
        </w:tc>
      </w:tr>
      <w:tr w:rsidR="001F5A05">
        <w:trPr>
          <w:trHeight w:val="330"/>
        </w:trPr>
        <w:tc>
          <w:tcPr>
            <w:tcW w:w="0" w:type="auto"/>
            <w:vMerge/>
            <w:tcBorders>
              <w:top w:val="single" w:sz="6" w:space="0" w:color="000000"/>
              <w:left w:val="single" w:sz="6" w:space="0" w:color="000000"/>
              <w:bottom w:val="single" w:sz="6" w:space="0" w:color="000000"/>
              <w:right w:val="single" w:sz="6" w:space="0" w:color="000000"/>
            </w:tcBorders>
          </w:tcPr>
          <w:p w:rsidR="001F5A05" w:rsidRDefault="001F5A05">
            <w:pPr>
              <w:spacing w:line="360" w:lineRule="auto"/>
              <w:jc w:val="left"/>
              <w:textAlignment w:val="center"/>
              <w:rPr>
                <w:sz w:val="20"/>
                <w:szCs w:val="21"/>
              </w:rPr>
            </w:pP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6</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20</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i/>
                <w:sz w:val="20"/>
                <w:szCs w:val="21"/>
              </w:rPr>
              <w:t>l</w:t>
            </w:r>
            <w:r>
              <w:rPr>
                <w:rFonts w:eastAsia="Times New Roman"/>
                <w:sz w:val="20"/>
                <w:szCs w:val="21"/>
                <w:vertAlign w:val="subscript"/>
              </w:rPr>
              <w:t>6</w:t>
            </w:r>
          </w:p>
        </w:tc>
      </w:tr>
    </w:tbl>
    <w:p w:rsidR="001F5A05" w:rsidRDefault="001F5A05">
      <w:pPr>
        <w:spacing w:line="360" w:lineRule="auto"/>
        <w:jc w:val="left"/>
        <w:textAlignment w:val="center"/>
        <w:rPr>
          <w:sz w:val="20"/>
          <w:szCs w:val="21"/>
        </w:rPr>
      </w:pPr>
    </w:p>
    <w:p w:rsidR="001F5A05" w:rsidRDefault="00290EFC">
      <w:pPr>
        <w:spacing w:line="360" w:lineRule="auto"/>
        <w:jc w:val="left"/>
        <w:textAlignment w:val="center"/>
        <w:rPr>
          <w:sz w:val="20"/>
          <w:szCs w:val="21"/>
        </w:rPr>
      </w:pPr>
      <w:r>
        <w:rPr>
          <w:noProof/>
          <w:sz w:val="20"/>
          <w:szCs w:val="21"/>
        </w:rPr>
        <w:drawing>
          <wp:inline distT="0" distB="0" distL="114300" distR="114300">
            <wp:extent cx="647700" cy="1028700"/>
            <wp:effectExtent l="0" t="0" r="0" b="0"/>
            <wp:docPr id="73" name="图片 24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189537" name="图片 247" descr="figure"/>
                    <pic:cNvPicPr>
                      <a:picLocks noChangeAspect="1"/>
                    </pic:cNvPicPr>
                  </pic:nvPicPr>
                  <pic:blipFill>
                    <a:blip r:embed="rId72"/>
                    <a:stretch>
                      <a:fillRect/>
                    </a:stretch>
                  </pic:blipFill>
                  <pic:spPr>
                    <a:xfrm>
                      <a:off x="0" y="0"/>
                      <a:ext cx="647700" cy="1028700"/>
                    </a:xfrm>
                    <a:prstGeom prst="rect">
                      <a:avLst/>
                    </a:prstGeom>
                    <a:noFill/>
                    <a:ln>
                      <a:noFill/>
                    </a:ln>
                  </pic:spPr>
                </pic:pic>
              </a:graphicData>
            </a:graphic>
          </wp:inline>
        </w:drawing>
      </w:r>
    </w:p>
    <w:p w:rsidR="001F5A05" w:rsidRDefault="00290EFC">
      <w:pPr>
        <w:spacing w:line="360" w:lineRule="auto"/>
        <w:jc w:val="left"/>
        <w:textAlignment w:val="center"/>
        <w:rPr>
          <w:sz w:val="20"/>
          <w:szCs w:val="21"/>
        </w:rPr>
      </w:pPr>
      <w:r>
        <w:rPr>
          <w:sz w:val="20"/>
          <w:szCs w:val="21"/>
        </w:rPr>
        <w:t>（</w:t>
      </w:r>
      <w:r>
        <w:rPr>
          <w:rFonts w:eastAsia="Times New Roman"/>
          <w:sz w:val="20"/>
          <w:szCs w:val="21"/>
        </w:rPr>
        <w:t>1</w:t>
      </w:r>
      <w:r>
        <w:rPr>
          <w:sz w:val="20"/>
          <w:szCs w:val="21"/>
        </w:rPr>
        <w:t>）分析比较实验序号</w:t>
      </w:r>
      <w:r>
        <w:rPr>
          <w:sz w:val="20"/>
          <w:szCs w:val="21"/>
        </w:rPr>
        <w:t>______</w:t>
      </w:r>
      <w:r>
        <w:rPr>
          <w:sz w:val="20"/>
          <w:szCs w:val="21"/>
        </w:rPr>
        <w:t>数据中</w:t>
      </w:r>
      <w:r>
        <w:rPr>
          <w:rFonts w:eastAsia="Times New Roman"/>
          <w:i/>
          <w:sz w:val="20"/>
          <w:szCs w:val="21"/>
        </w:rPr>
        <w:t>l</w:t>
      </w:r>
      <w:r>
        <w:rPr>
          <w:sz w:val="20"/>
          <w:szCs w:val="21"/>
        </w:rPr>
        <w:t>与</w:t>
      </w:r>
      <w:r>
        <w:rPr>
          <w:rFonts w:eastAsia="Times New Roman"/>
          <w:i/>
          <w:sz w:val="20"/>
          <w:szCs w:val="21"/>
        </w:rPr>
        <w:t>h</w:t>
      </w:r>
      <w:r>
        <w:rPr>
          <w:sz w:val="20"/>
          <w:szCs w:val="21"/>
        </w:rPr>
        <w:t>的关系与相关条件，可得出的初步结论是：当液体的密度相同时，液</w:t>
      </w:r>
      <w:r>
        <w:rPr>
          <w:sz w:val="20"/>
          <w:szCs w:val="21"/>
        </w:rPr>
        <w:lastRenderedPageBreak/>
        <w:t>体对容器底部的压强随液体深度的增大而增大。</w:t>
      </w:r>
    </w:p>
    <w:p w:rsidR="001F5A05" w:rsidRDefault="00290EFC">
      <w:pPr>
        <w:spacing w:line="360" w:lineRule="auto"/>
        <w:jc w:val="left"/>
        <w:textAlignment w:val="center"/>
        <w:rPr>
          <w:sz w:val="20"/>
          <w:szCs w:val="21"/>
        </w:rPr>
      </w:pPr>
      <w:r>
        <w:rPr>
          <w:sz w:val="20"/>
          <w:szCs w:val="21"/>
        </w:rPr>
        <w:t>（</w:t>
      </w:r>
      <w:r>
        <w:rPr>
          <w:rFonts w:eastAsia="Times New Roman"/>
          <w:sz w:val="20"/>
          <w:szCs w:val="21"/>
        </w:rPr>
        <w:t>2</w:t>
      </w:r>
      <w:r>
        <w:rPr>
          <w:sz w:val="20"/>
          <w:szCs w:val="21"/>
        </w:rPr>
        <w:t>）分析比较实验序号</w:t>
      </w:r>
      <w:r>
        <w:rPr>
          <w:rFonts w:eastAsia="Times New Roman"/>
          <w:sz w:val="20"/>
          <w:szCs w:val="21"/>
        </w:rPr>
        <w:t>2</w:t>
      </w:r>
      <w:r>
        <w:rPr>
          <w:sz w:val="20"/>
          <w:szCs w:val="21"/>
        </w:rPr>
        <w:t>与</w:t>
      </w:r>
      <w:r>
        <w:rPr>
          <w:rFonts w:eastAsia="Times New Roman"/>
          <w:sz w:val="20"/>
          <w:szCs w:val="21"/>
        </w:rPr>
        <w:t>3</w:t>
      </w:r>
      <w:r>
        <w:rPr>
          <w:sz w:val="20"/>
          <w:szCs w:val="21"/>
        </w:rPr>
        <w:t>或</w:t>
      </w:r>
      <w:r>
        <w:rPr>
          <w:rFonts w:eastAsia="Times New Roman"/>
          <w:sz w:val="20"/>
          <w:szCs w:val="21"/>
        </w:rPr>
        <w:t>4</w:t>
      </w:r>
      <w:r>
        <w:rPr>
          <w:sz w:val="20"/>
          <w:szCs w:val="21"/>
        </w:rPr>
        <w:t>与</w:t>
      </w:r>
      <w:r>
        <w:rPr>
          <w:rFonts w:eastAsia="Times New Roman"/>
          <w:sz w:val="20"/>
          <w:szCs w:val="21"/>
        </w:rPr>
        <w:t>6</w:t>
      </w:r>
      <w:r>
        <w:rPr>
          <w:sz w:val="20"/>
          <w:szCs w:val="21"/>
        </w:rPr>
        <w:t>数据中</w:t>
      </w:r>
      <w:r>
        <w:rPr>
          <w:rFonts w:eastAsia="Times New Roman"/>
          <w:i/>
          <w:sz w:val="20"/>
          <w:szCs w:val="21"/>
        </w:rPr>
        <w:t>l</w:t>
      </w:r>
      <w:r>
        <w:rPr>
          <w:sz w:val="20"/>
          <w:szCs w:val="21"/>
        </w:rPr>
        <w:t>与</w:t>
      </w:r>
      <w:r>
        <w:rPr>
          <w:rFonts w:ascii="Symbol" w:eastAsia="Symbol" w:hAnsi="Symbol"/>
          <w:i/>
          <w:sz w:val="20"/>
          <w:szCs w:val="21"/>
        </w:rPr>
        <w:sym w:font="Symbol" w:char="F072"/>
      </w:r>
      <w:r>
        <w:rPr>
          <w:sz w:val="20"/>
          <w:szCs w:val="21"/>
        </w:rPr>
        <w:t>的关系与相关条件，可得出的初步结论是：</w:t>
      </w:r>
      <w:r>
        <w:rPr>
          <w:sz w:val="20"/>
          <w:szCs w:val="21"/>
        </w:rPr>
        <w:t>______</w:t>
      </w:r>
      <w:r>
        <w:rPr>
          <w:sz w:val="20"/>
          <w:szCs w:val="21"/>
        </w:rPr>
        <w:t>。</w:t>
      </w:r>
    </w:p>
    <w:p w:rsidR="001F5A05" w:rsidRDefault="00290EFC">
      <w:pPr>
        <w:spacing w:line="360" w:lineRule="auto"/>
        <w:jc w:val="left"/>
        <w:textAlignment w:val="center"/>
        <w:rPr>
          <w:sz w:val="20"/>
          <w:szCs w:val="21"/>
        </w:rPr>
      </w:pPr>
      <w:r>
        <w:rPr>
          <w:sz w:val="20"/>
          <w:szCs w:val="21"/>
        </w:rPr>
        <w:t>（</w:t>
      </w:r>
      <w:r>
        <w:rPr>
          <w:rFonts w:eastAsia="Times New Roman"/>
          <w:sz w:val="20"/>
          <w:szCs w:val="21"/>
        </w:rPr>
        <w:t>3</w:t>
      </w:r>
      <w:r>
        <w:rPr>
          <w:sz w:val="20"/>
          <w:szCs w:val="21"/>
        </w:rPr>
        <w:t>）该小组同学对数据进一步分析以后，有人提出这样的观点：液体对容器底部的压强与液体的质量有关。对此，该小组同学进一步思考分析，认为出现</w:t>
      </w:r>
      <w:r>
        <w:rPr>
          <w:sz w:val="20"/>
          <w:szCs w:val="21"/>
        </w:rPr>
        <w:t>“</w:t>
      </w:r>
      <w:r>
        <w:rPr>
          <w:sz w:val="20"/>
          <w:szCs w:val="21"/>
        </w:rPr>
        <w:t>液体对容器底部的压强既跟液体质量有关又跟液体深度有关</w:t>
      </w:r>
      <w:r>
        <w:rPr>
          <w:sz w:val="20"/>
          <w:szCs w:val="21"/>
        </w:rPr>
        <w:t>”</w:t>
      </w:r>
      <w:r>
        <w:rPr>
          <w:sz w:val="20"/>
          <w:szCs w:val="21"/>
        </w:rPr>
        <w:t>的结论是由于实验所用容器的特殊性造成，因此他们添加了器材再次进行实验。请你简单描述该小组同学所应添加器材的特征。</w:t>
      </w:r>
      <w:r>
        <w:rPr>
          <w:sz w:val="20"/>
          <w:szCs w:val="21"/>
        </w:rPr>
        <w:t>______</w:t>
      </w:r>
      <w:r>
        <w:rPr>
          <w:rFonts w:eastAsia="Times New Roman"/>
          <w:sz w:val="20"/>
          <w:szCs w:val="21"/>
        </w:rPr>
        <w:t xml:space="preserve"> </w:t>
      </w:r>
      <w:r>
        <w:rPr>
          <w:sz w:val="20"/>
          <w:szCs w:val="21"/>
        </w:rPr>
        <w:t>（可用文字或用图示进行描述）</w:t>
      </w:r>
    </w:p>
    <w:p w:rsidR="001F5A05" w:rsidRDefault="00290EFC">
      <w:pPr>
        <w:spacing w:line="360" w:lineRule="auto"/>
        <w:jc w:val="left"/>
        <w:textAlignment w:val="center"/>
        <w:rPr>
          <w:sz w:val="20"/>
          <w:szCs w:val="21"/>
        </w:rPr>
      </w:pPr>
      <w:r>
        <w:rPr>
          <w:sz w:val="20"/>
          <w:szCs w:val="21"/>
        </w:rPr>
        <w:t>18</w:t>
      </w:r>
      <w:r>
        <w:rPr>
          <w:sz w:val="20"/>
          <w:szCs w:val="21"/>
        </w:rPr>
        <w:t>．（</w:t>
      </w:r>
      <w:r>
        <w:rPr>
          <w:sz w:val="20"/>
          <w:szCs w:val="21"/>
        </w:rPr>
        <w:t>2020·</w:t>
      </w:r>
      <w:r>
        <w:rPr>
          <w:sz w:val="20"/>
          <w:szCs w:val="21"/>
        </w:rPr>
        <w:t>上海松江区</w:t>
      </w:r>
      <w:r>
        <w:rPr>
          <w:sz w:val="20"/>
          <w:szCs w:val="21"/>
        </w:rPr>
        <w:t>·</w:t>
      </w:r>
      <w:r>
        <w:rPr>
          <w:sz w:val="20"/>
          <w:szCs w:val="21"/>
        </w:rPr>
        <w:t>九年级期中）</w:t>
      </w:r>
      <w:r>
        <w:rPr>
          <w:sz w:val="20"/>
          <w:szCs w:val="21"/>
        </w:rPr>
        <w:t>小明做</w:t>
      </w:r>
      <w:r>
        <w:rPr>
          <w:rFonts w:eastAsia="Times New Roman"/>
          <w:sz w:val="20"/>
          <w:szCs w:val="21"/>
        </w:rPr>
        <w:t>“</w:t>
      </w:r>
      <w:r>
        <w:rPr>
          <w:sz w:val="20"/>
          <w:szCs w:val="21"/>
        </w:rPr>
        <w:t>小球浸入液体中的体积</w:t>
      </w:r>
      <w:r>
        <w:rPr>
          <w:rFonts w:eastAsia="Times New Roman"/>
          <w:i/>
          <w:sz w:val="20"/>
          <w:szCs w:val="21"/>
        </w:rPr>
        <w:t>V</w:t>
      </w:r>
      <w:r>
        <w:rPr>
          <w:sz w:val="20"/>
          <w:szCs w:val="21"/>
          <w:vertAlign w:val="subscript"/>
        </w:rPr>
        <w:t>浸</w:t>
      </w:r>
      <w:r>
        <w:rPr>
          <w:sz w:val="20"/>
          <w:szCs w:val="21"/>
        </w:rPr>
        <w:t>与哪些因素有关</w:t>
      </w:r>
      <w:r>
        <w:rPr>
          <w:rFonts w:eastAsia="Times New Roman"/>
          <w:sz w:val="20"/>
          <w:szCs w:val="21"/>
        </w:rPr>
        <w:t>”</w:t>
      </w:r>
      <w:r>
        <w:rPr>
          <w:sz w:val="20"/>
          <w:szCs w:val="21"/>
        </w:rPr>
        <w:t>的实验，他选取了体积相同、密度不同的若干小球放入水中（水深大于小球直径），如图</w:t>
      </w:r>
      <w:r>
        <w:rPr>
          <w:sz w:val="20"/>
          <w:szCs w:val="21"/>
        </w:rPr>
        <w:t>所示，测出小球浸入水中的体积</w:t>
      </w:r>
      <w:r>
        <w:rPr>
          <w:rFonts w:eastAsia="Times New Roman"/>
          <w:i/>
          <w:sz w:val="20"/>
          <w:szCs w:val="21"/>
        </w:rPr>
        <w:t>V</w:t>
      </w:r>
      <w:r>
        <w:rPr>
          <w:sz w:val="20"/>
          <w:szCs w:val="21"/>
          <w:vertAlign w:val="subscript"/>
        </w:rPr>
        <w:t>浸</w:t>
      </w:r>
      <w:r>
        <w:rPr>
          <w:sz w:val="20"/>
          <w:szCs w:val="21"/>
        </w:rPr>
        <w:t>，并将相关数据记录在表一中。</w:t>
      </w:r>
    </w:p>
    <w:p w:rsidR="001F5A05" w:rsidRDefault="00290EFC">
      <w:pPr>
        <w:spacing w:line="360" w:lineRule="auto"/>
        <w:jc w:val="left"/>
        <w:textAlignment w:val="center"/>
        <w:rPr>
          <w:sz w:val="20"/>
          <w:szCs w:val="21"/>
        </w:rPr>
      </w:pPr>
      <w:r>
        <w:rPr>
          <w:noProof/>
          <w:sz w:val="20"/>
          <w:szCs w:val="21"/>
        </w:rPr>
        <w:drawing>
          <wp:inline distT="0" distB="0" distL="114300" distR="114300">
            <wp:extent cx="600075" cy="800100"/>
            <wp:effectExtent l="0" t="0" r="9525" b="0"/>
            <wp:docPr id="75" name="图片 24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557363" name="图片 248" descr="figure"/>
                    <pic:cNvPicPr>
                      <a:picLocks noChangeAspect="1"/>
                    </pic:cNvPicPr>
                  </pic:nvPicPr>
                  <pic:blipFill>
                    <a:blip r:embed="rId73"/>
                    <a:stretch>
                      <a:fillRect/>
                    </a:stretch>
                  </pic:blipFill>
                  <pic:spPr>
                    <a:xfrm>
                      <a:off x="0" y="0"/>
                      <a:ext cx="600075" cy="800100"/>
                    </a:xfrm>
                    <a:prstGeom prst="rect">
                      <a:avLst/>
                    </a:prstGeom>
                    <a:noFill/>
                    <a:ln>
                      <a:noFill/>
                    </a:ln>
                  </pic:spPr>
                </pic:pic>
              </a:graphicData>
            </a:graphic>
          </wp:inline>
        </w:drawing>
      </w:r>
    </w:p>
    <w:p w:rsidR="001F5A05" w:rsidRDefault="00290EFC">
      <w:pPr>
        <w:spacing w:line="360" w:lineRule="auto"/>
        <w:jc w:val="left"/>
        <w:textAlignment w:val="center"/>
        <w:rPr>
          <w:sz w:val="20"/>
          <w:szCs w:val="21"/>
        </w:rPr>
      </w:pPr>
      <w:r>
        <w:rPr>
          <w:sz w:val="20"/>
          <w:szCs w:val="21"/>
        </w:rPr>
        <w:t>表一（</w:t>
      </w:r>
      <w:r>
        <w:rPr>
          <w:rFonts w:eastAsia="Times New Roman"/>
          <w:i/>
          <w:sz w:val="20"/>
          <w:szCs w:val="21"/>
        </w:rPr>
        <w:t>ρ</w:t>
      </w:r>
      <w:r>
        <w:rPr>
          <w:sz w:val="20"/>
          <w:szCs w:val="21"/>
          <w:vertAlign w:val="subscript"/>
        </w:rPr>
        <w:t>水</w:t>
      </w:r>
      <w:r>
        <w:rPr>
          <w:sz w:val="20"/>
          <w:szCs w:val="21"/>
        </w:rPr>
        <w:t>＝</w:t>
      </w:r>
      <w:r>
        <w:rPr>
          <w:rFonts w:eastAsia="Times New Roman"/>
          <w:sz w:val="20"/>
          <w:szCs w:val="21"/>
        </w:rPr>
        <w:t>1.0×10</w:t>
      </w:r>
      <w:r>
        <w:rPr>
          <w:rFonts w:eastAsia="Times New Roman"/>
          <w:sz w:val="20"/>
          <w:szCs w:val="21"/>
          <w:vertAlign w:val="superscript"/>
        </w:rPr>
        <w:t>3</w:t>
      </w:r>
      <w:r>
        <w:rPr>
          <w:sz w:val="20"/>
          <w:szCs w:val="21"/>
        </w:rPr>
        <w:t>千克</w:t>
      </w:r>
      <w:r>
        <w:rPr>
          <w:rFonts w:eastAsia="Times New Roman"/>
          <w:sz w:val="20"/>
          <w:szCs w:val="21"/>
        </w:rPr>
        <w:t>/</w:t>
      </w:r>
      <w:r>
        <w:rPr>
          <w:sz w:val="20"/>
          <w:szCs w:val="21"/>
        </w:rPr>
        <w:t>米</w:t>
      </w:r>
      <w:r>
        <w:rPr>
          <w:rFonts w:eastAsia="Times New Roman"/>
          <w:sz w:val="20"/>
          <w:szCs w:val="21"/>
          <w:vertAlign w:val="superscript"/>
        </w:rPr>
        <w:t>3</w:t>
      </w:r>
      <w:r>
        <w:rPr>
          <w:sz w:val="20"/>
          <w:szCs w:val="21"/>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242"/>
        <w:gridCol w:w="1550"/>
        <w:gridCol w:w="1550"/>
        <w:gridCol w:w="1550"/>
        <w:gridCol w:w="1550"/>
        <w:gridCol w:w="1550"/>
      </w:tblGrid>
      <w:tr w:rsidR="001F5A05">
        <w:trPr>
          <w:trHeight w:val="330"/>
        </w:trPr>
        <w:tc>
          <w:tcPr>
            <w:tcW w:w="22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实验序号</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2</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3</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4</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5</w:t>
            </w:r>
          </w:p>
        </w:tc>
      </w:tr>
      <w:tr w:rsidR="001F5A05">
        <w:trPr>
          <w:trHeight w:val="330"/>
        </w:trPr>
        <w:tc>
          <w:tcPr>
            <w:tcW w:w="22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rFonts w:eastAsia="Times New Roman"/>
                <w:i/>
                <w:sz w:val="20"/>
                <w:szCs w:val="21"/>
              </w:rPr>
              <w:t>ρ</w:t>
            </w:r>
            <w:r>
              <w:rPr>
                <w:sz w:val="20"/>
                <w:szCs w:val="21"/>
                <w:vertAlign w:val="subscript"/>
              </w:rPr>
              <w:t>球</w:t>
            </w:r>
            <w:r>
              <w:rPr>
                <w:sz w:val="20"/>
                <w:szCs w:val="21"/>
              </w:rPr>
              <w:t>（</w:t>
            </w:r>
            <w:r>
              <w:rPr>
                <w:rFonts w:eastAsia="Times New Roman"/>
                <w:sz w:val="20"/>
                <w:szCs w:val="21"/>
              </w:rPr>
              <w:t>×10</w:t>
            </w:r>
            <w:r>
              <w:rPr>
                <w:rFonts w:eastAsia="Times New Roman"/>
                <w:sz w:val="20"/>
                <w:szCs w:val="21"/>
                <w:vertAlign w:val="superscript"/>
              </w:rPr>
              <w:t>3</w:t>
            </w:r>
            <w:r>
              <w:rPr>
                <w:sz w:val="20"/>
                <w:szCs w:val="21"/>
              </w:rPr>
              <w:t>千克</w:t>
            </w:r>
            <w:r>
              <w:rPr>
                <w:rFonts w:eastAsia="Times New Roman"/>
                <w:sz w:val="20"/>
                <w:szCs w:val="21"/>
              </w:rPr>
              <w:t>/</w:t>
            </w:r>
            <w:r>
              <w:rPr>
                <w:sz w:val="20"/>
                <w:szCs w:val="21"/>
              </w:rPr>
              <w:t>米</w:t>
            </w:r>
            <w:r>
              <w:rPr>
                <w:rFonts w:eastAsia="Times New Roman"/>
                <w:sz w:val="20"/>
                <w:szCs w:val="21"/>
                <w:vertAlign w:val="superscript"/>
              </w:rPr>
              <w:t>3</w:t>
            </w:r>
            <w:r>
              <w:rPr>
                <w:sz w:val="20"/>
                <w:szCs w:val="21"/>
              </w:rPr>
              <w:t>）</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0.3</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0.6</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0.8</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1.0</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1.2</w:t>
            </w:r>
          </w:p>
        </w:tc>
      </w:tr>
      <w:tr w:rsidR="001F5A05">
        <w:trPr>
          <w:trHeight w:val="330"/>
        </w:trPr>
        <w:tc>
          <w:tcPr>
            <w:tcW w:w="22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rFonts w:eastAsia="Times New Roman"/>
                <w:i/>
                <w:sz w:val="20"/>
                <w:szCs w:val="21"/>
              </w:rPr>
              <w:t>V</w:t>
            </w:r>
            <w:r>
              <w:rPr>
                <w:sz w:val="20"/>
                <w:szCs w:val="21"/>
                <w:vertAlign w:val="subscript"/>
              </w:rPr>
              <w:t>浸</w:t>
            </w:r>
            <w:r>
              <w:rPr>
                <w:sz w:val="20"/>
                <w:szCs w:val="21"/>
              </w:rPr>
              <w:t>（</w:t>
            </w:r>
            <w:r>
              <w:rPr>
                <w:rFonts w:eastAsia="Times New Roman"/>
                <w:sz w:val="20"/>
                <w:szCs w:val="21"/>
              </w:rPr>
              <w:t>×10</w:t>
            </w:r>
            <w:r>
              <w:rPr>
                <w:rFonts w:eastAsia="Times New Roman"/>
                <w:sz w:val="20"/>
                <w:szCs w:val="21"/>
                <w:vertAlign w:val="superscript"/>
              </w:rPr>
              <w:t>-3</w:t>
            </w:r>
            <w:r>
              <w:rPr>
                <w:sz w:val="20"/>
                <w:szCs w:val="21"/>
              </w:rPr>
              <w:t>米</w:t>
            </w:r>
            <w:r>
              <w:rPr>
                <w:rFonts w:eastAsia="Times New Roman"/>
                <w:sz w:val="20"/>
                <w:szCs w:val="21"/>
                <w:vertAlign w:val="superscript"/>
              </w:rPr>
              <w:t>3</w:t>
            </w:r>
            <w:r>
              <w:rPr>
                <w:sz w:val="20"/>
                <w:szCs w:val="21"/>
              </w:rPr>
              <w:t>）</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0.30</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0.60</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0.80</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1.00</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1.00</w:t>
            </w:r>
          </w:p>
        </w:tc>
      </w:tr>
    </w:tbl>
    <w:p w:rsidR="001F5A05" w:rsidRDefault="001F5A05">
      <w:pPr>
        <w:spacing w:line="360" w:lineRule="auto"/>
        <w:jc w:val="left"/>
        <w:textAlignment w:val="center"/>
        <w:rPr>
          <w:sz w:val="20"/>
          <w:szCs w:val="21"/>
        </w:rPr>
      </w:pPr>
    </w:p>
    <w:p w:rsidR="001F5A05" w:rsidRDefault="00290EFC">
      <w:pPr>
        <w:spacing w:line="360" w:lineRule="auto"/>
        <w:jc w:val="left"/>
        <w:textAlignment w:val="center"/>
        <w:rPr>
          <w:sz w:val="20"/>
          <w:szCs w:val="21"/>
        </w:rPr>
      </w:pPr>
      <w:r>
        <w:rPr>
          <w:rFonts w:eastAsia="Times New Roman"/>
          <w:sz w:val="20"/>
          <w:szCs w:val="21"/>
        </w:rPr>
        <w:t>①</w:t>
      </w:r>
      <w:r>
        <w:rPr>
          <w:sz w:val="20"/>
          <w:szCs w:val="21"/>
        </w:rPr>
        <w:t>分析比较表一中实验序号</w:t>
      </w:r>
      <w:r>
        <w:rPr>
          <w:sz w:val="20"/>
          <w:szCs w:val="21"/>
        </w:rPr>
        <w:t>______</w:t>
      </w:r>
      <w:r>
        <w:rPr>
          <w:sz w:val="20"/>
          <w:szCs w:val="21"/>
        </w:rPr>
        <w:t>中的数据及相关条件可知：浸入水中体积相同的小球，当</w:t>
      </w:r>
      <w:r>
        <w:rPr>
          <w:rFonts w:eastAsia="Times New Roman"/>
          <w:i/>
          <w:sz w:val="20"/>
          <w:szCs w:val="21"/>
        </w:rPr>
        <w:t>ρ</w:t>
      </w:r>
      <w:r>
        <w:rPr>
          <w:sz w:val="20"/>
          <w:szCs w:val="21"/>
          <w:vertAlign w:val="subscript"/>
        </w:rPr>
        <w:t>球</w:t>
      </w:r>
      <w:r>
        <w:rPr>
          <w:sz w:val="20"/>
          <w:szCs w:val="21"/>
        </w:rPr>
        <w:t>与</w:t>
      </w:r>
      <w:r>
        <w:rPr>
          <w:rFonts w:eastAsia="Times New Roman"/>
          <w:i/>
          <w:sz w:val="20"/>
          <w:szCs w:val="21"/>
        </w:rPr>
        <w:t>ρ</w:t>
      </w:r>
      <w:r>
        <w:rPr>
          <w:sz w:val="20"/>
          <w:szCs w:val="21"/>
          <w:vertAlign w:val="subscript"/>
        </w:rPr>
        <w:t>水</w:t>
      </w:r>
      <w:r>
        <w:rPr>
          <w:sz w:val="20"/>
          <w:szCs w:val="21"/>
        </w:rPr>
        <w:t>的大小满足</w:t>
      </w:r>
      <w:r>
        <w:rPr>
          <w:sz w:val="20"/>
          <w:szCs w:val="21"/>
        </w:rPr>
        <w:t>______</w:t>
      </w:r>
      <w:r>
        <w:rPr>
          <w:sz w:val="20"/>
          <w:szCs w:val="21"/>
        </w:rPr>
        <w:t>关系时，</w:t>
      </w:r>
      <w:r>
        <w:rPr>
          <w:rFonts w:eastAsia="Times New Roman"/>
          <w:i/>
          <w:sz w:val="20"/>
          <w:szCs w:val="21"/>
        </w:rPr>
        <w:t>V</w:t>
      </w:r>
      <w:r>
        <w:rPr>
          <w:sz w:val="20"/>
          <w:szCs w:val="21"/>
          <w:vertAlign w:val="subscript"/>
        </w:rPr>
        <w:t>浸</w:t>
      </w:r>
      <w:r>
        <w:rPr>
          <w:sz w:val="20"/>
          <w:szCs w:val="21"/>
        </w:rPr>
        <w:t>与</w:t>
      </w:r>
      <w:r>
        <w:rPr>
          <w:rFonts w:eastAsia="Times New Roman"/>
          <w:i/>
          <w:sz w:val="20"/>
          <w:szCs w:val="21"/>
        </w:rPr>
        <w:t>ρ</w:t>
      </w:r>
      <w:r>
        <w:rPr>
          <w:sz w:val="20"/>
          <w:szCs w:val="21"/>
          <w:vertAlign w:val="subscript"/>
        </w:rPr>
        <w:t>球</w:t>
      </w:r>
      <w:r>
        <w:rPr>
          <w:sz w:val="20"/>
          <w:szCs w:val="21"/>
        </w:rPr>
        <w:t>无关。</w:t>
      </w:r>
    </w:p>
    <w:p w:rsidR="001F5A05" w:rsidRDefault="00290EFC">
      <w:pPr>
        <w:spacing w:line="360" w:lineRule="auto"/>
        <w:jc w:val="left"/>
        <w:textAlignment w:val="center"/>
        <w:rPr>
          <w:rFonts w:eastAsia="Times New Roman"/>
          <w:sz w:val="20"/>
          <w:szCs w:val="21"/>
        </w:rPr>
      </w:pPr>
      <w:r>
        <w:rPr>
          <w:rFonts w:eastAsia="Times New Roman"/>
          <w:sz w:val="20"/>
          <w:szCs w:val="21"/>
        </w:rPr>
        <w:t>②</w:t>
      </w:r>
      <w:r>
        <w:rPr>
          <w:sz w:val="20"/>
          <w:szCs w:val="21"/>
        </w:rPr>
        <w:t>分析比较表一中实验序号</w:t>
      </w:r>
      <w:r>
        <w:rPr>
          <w:rFonts w:eastAsia="Times New Roman"/>
          <w:sz w:val="20"/>
          <w:szCs w:val="21"/>
        </w:rPr>
        <w:t>1~3</w:t>
      </w:r>
      <w:r>
        <w:rPr>
          <w:sz w:val="20"/>
          <w:szCs w:val="21"/>
        </w:rPr>
        <w:t>中</w:t>
      </w:r>
      <w:r>
        <w:rPr>
          <w:rFonts w:eastAsia="Times New Roman"/>
          <w:i/>
          <w:sz w:val="20"/>
          <w:szCs w:val="21"/>
        </w:rPr>
        <w:t>V</w:t>
      </w:r>
      <w:r>
        <w:rPr>
          <w:sz w:val="20"/>
          <w:szCs w:val="21"/>
          <w:vertAlign w:val="subscript"/>
        </w:rPr>
        <w:t>浸</w:t>
      </w:r>
      <w:r>
        <w:rPr>
          <w:sz w:val="20"/>
          <w:szCs w:val="21"/>
        </w:rPr>
        <w:t>与</w:t>
      </w:r>
      <w:r>
        <w:rPr>
          <w:rFonts w:eastAsia="Times New Roman"/>
          <w:i/>
          <w:sz w:val="20"/>
          <w:szCs w:val="21"/>
        </w:rPr>
        <w:t>ρ</w:t>
      </w:r>
      <w:r>
        <w:rPr>
          <w:sz w:val="20"/>
          <w:szCs w:val="21"/>
          <w:vertAlign w:val="subscript"/>
        </w:rPr>
        <w:t>球</w:t>
      </w:r>
      <w:r>
        <w:rPr>
          <w:sz w:val="20"/>
          <w:szCs w:val="21"/>
        </w:rPr>
        <w:t>的数据及相关条件可知：浸入水中的小球，当</w:t>
      </w:r>
      <w:r>
        <w:rPr>
          <w:sz w:val="20"/>
          <w:szCs w:val="21"/>
        </w:rPr>
        <w:t>______</w:t>
      </w:r>
      <w:r>
        <w:rPr>
          <w:sz w:val="20"/>
          <w:szCs w:val="21"/>
        </w:rPr>
        <w:t>时，</w:t>
      </w:r>
      <w:r>
        <w:rPr>
          <w:sz w:val="20"/>
          <w:szCs w:val="21"/>
        </w:rPr>
        <w:t>________</w:t>
      </w:r>
      <w:r>
        <w:rPr>
          <w:sz w:val="20"/>
          <w:szCs w:val="21"/>
        </w:rPr>
        <w:t>。</w:t>
      </w:r>
      <w:r>
        <w:rPr>
          <w:rFonts w:eastAsia="Times New Roman"/>
          <w:sz w:val="20"/>
          <w:szCs w:val="21"/>
        </w:rPr>
        <w:t xml:space="preserve">  </w:t>
      </w:r>
    </w:p>
    <w:p w:rsidR="001F5A05" w:rsidRDefault="00290EFC">
      <w:pPr>
        <w:spacing w:line="360" w:lineRule="auto"/>
        <w:jc w:val="left"/>
        <w:textAlignment w:val="center"/>
        <w:rPr>
          <w:sz w:val="20"/>
          <w:szCs w:val="21"/>
        </w:rPr>
      </w:pPr>
      <w:r>
        <w:rPr>
          <w:rFonts w:eastAsia="Times New Roman"/>
          <w:sz w:val="20"/>
          <w:szCs w:val="21"/>
        </w:rPr>
        <w:t>③</w:t>
      </w:r>
      <w:r>
        <w:rPr>
          <w:sz w:val="20"/>
          <w:szCs w:val="21"/>
        </w:rPr>
        <w:t>小红选取了体积相同、密度不同的若干小球放入酒精中（酒精深度大于小球直径）重复小明的实验，</w:t>
      </w:r>
    </w:p>
    <w:p w:rsidR="001F5A05" w:rsidRDefault="00290EFC">
      <w:pPr>
        <w:spacing w:line="360" w:lineRule="auto"/>
        <w:jc w:val="left"/>
        <w:textAlignment w:val="center"/>
        <w:rPr>
          <w:sz w:val="20"/>
          <w:szCs w:val="21"/>
        </w:rPr>
      </w:pPr>
      <w:r>
        <w:rPr>
          <w:sz w:val="20"/>
          <w:szCs w:val="21"/>
        </w:rPr>
        <w:t>表二（</w:t>
      </w:r>
      <w:r>
        <w:rPr>
          <w:rFonts w:eastAsia="Times New Roman"/>
          <w:i/>
          <w:sz w:val="20"/>
          <w:szCs w:val="21"/>
        </w:rPr>
        <w:t>ρ</w:t>
      </w:r>
      <w:r>
        <w:rPr>
          <w:sz w:val="20"/>
          <w:szCs w:val="21"/>
          <w:vertAlign w:val="subscript"/>
        </w:rPr>
        <w:t>酒</w:t>
      </w:r>
      <w:r>
        <w:rPr>
          <w:sz w:val="20"/>
          <w:szCs w:val="21"/>
        </w:rPr>
        <w:t>＝</w:t>
      </w:r>
      <w:r>
        <w:rPr>
          <w:rFonts w:eastAsia="Times New Roman"/>
          <w:sz w:val="20"/>
          <w:szCs w:val="21"/>
        </w:rPr>
        <w:t>0.8×10</w:t>
      </w:r>
      <w:r>
        <w:rPr>
          <w:rFonts w:eastAsia="Times New Roman"/>
          <w:sz w:val="20"/>
          <w:szCs w:val="21"/>
          <w:vertAlign w:val="superscript"/>
        </w:rPr>
        <w:t>3</w:t>
      </w:r>
      <w:r>
        <w:rPr>
          <w:sz w:val="20"/>
          <w:szCs w:val="21"/>
        </w:rPr>
        <w:t>千克</w:t>
      </w:r>
      <w:r>
        <w:rPr>
          <w:rFonts w:eastAsia="Times New Roman"/>
          <w:sz w:val="20"/>
          <w:szCs w:val="21"/>
        </w:rPr>
        <w:t>/</w:t>
      </w:r>
      <w:r>
        <w:rPr>
          <w:sz w:val="20"/>
          <w:szCs w:val="21"/>
        </w:rPr>
        <w:t>米</w:t>
      </w:r>
      <w:r>
        <w:rPr>
          <w:rFonts w:eastAsia="Times New Roman"/>
          <w:sz w:val="20"/>
          <w:szCs w:val="21"/>
          <w:vertAlign w:val="superscript"/>
        </w:rPr>
        <w:t>3</w:t>
      </w:r>
      <w:r>
        <w:rPr>
          <w:sz w:val="20"/>
          <w:szCs w:val="21"/>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242"/>
        <w:gridCol w:w="1550"/>
        <w:gridCol w:w="1550"/>
        <w:gridCol w:w="1550"/>
        <w:gridCol w:w="1550"/>
        <w:gridCol w:w="1550"/>
      </w:tblGrid>
      <w:tr w:rsidR="001F5A05">
        <w:trPr>
          <w:trHeight w:val="330"/>
        </w:trPr>
        <w:tc>
          <w:tcPr>
            <w:tcW w:w="22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lastRenderedPageBreak/>
              <w:t>实验序号</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6</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7</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8</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9</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10</w:t>
            </w:r>
          </w:p>
        </w:tc>
      </w:tr>
      <w:tr w:rsidR="001F5A05">
        <w:trPr>
          <w:trHeight w:val="330"/>
        </w:trPr>
        <w:tc>
          <w:tcPr>
            <w:tcW w:w="22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rFonts w:eastAsia="Times New Roman"/>
                <w:i/>
                <w:sz w:val="20"/>
                <w:szCs w:val="21"/>
              </w:rPr>
              <w:t>ρ</w:t>
            </w:r>
            <w:r>
              <w:rPr>
                <w:sz w:val="20"/>
                <w:szCs w:val="21"/>
                <w:vertAlign w:val="subscript"/>
              </w:rPr>
              <w:t>球</w:t>
            </w:r>
            <w:r>
              <w:rPr>
                <w:sz w:val="20"/>
                <w:szCs w:val="21"/>
              </w:rPr>
              <w:t>（</w:t>
            </w:r>
            <w:r>
              <w:rPr>
                <w:rFonts w:eastAsia="Times New Roman"/>
                <w:sz w:val="20"/>
                <w:szCs w:val="21"/>
              </w:rPr>
              <w:t>×10</w:t>
            </w:r>
            <w:r>
              <w:rPr>
                <w:rFonts w:eastAsia="Times New Roman"/>
                <w:sz w:val="20"/>
                <w:szCs w:val="21"/>
                <w:vertAlign w:val="superscript"/>
              </w:rPr>
              <w:t>3</w:t>
            </w:r>
            <w:r>
              <w:rPr>
                <w:sz w:val="20"/>
                <w:szCs w:val="21"/>
              </w:rPr>
              <w:t>千克</w:t>
            </w:r>
            <w:r>
              <w:rPr>
                <w:rFonts w:eastAsia="Times New Roman"/>
                <w:sz w:val="20"/>
                <w:szCs w:val="21"/>
              </w:rPr>
              <w:t>/</w:t>
            </w:r>
            <w:r>
              <w:rPr>
                <w:sz w:val="20"/>
                <w:szCs w:val="21"/>
              </w:rPr>
              <w:t>米</w:t>
            </w:r>
            <w:r>
              <w:rPr>
                <w:rFonts w:eastAsia="Times New Roman"/>
                <w:sz w:val="20"/>
                <w:szCs w:val="21"/>
                <w:vertAlign w:val="superscript"/>
              </w:rPr>
              <w:t>3</w:t>
            </w:r>
            <w:r>
              <w:rPr>
                <w:sz w:val="20"/>
                <w:szCs w:val="21"/>
              </w:rPr>
              <w:t>）</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0.1</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0.3</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0.5</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0.7</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0.9</w:t>
            </w:r>
          </w:p>
        </w:tc>
      </w:tr>
      <w:tr w:rsidR="001F5A05">
        <w:trPr>
          <w:trHeight w:val="330"/>
        </w:trPr>
        <w:tc>
          <w:tcPr>
            <w:tcW w:w="22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rFonts w:eastAsia="Times New Roman"/>
                <w:i/>
                <w:sz w:val="20"/>
                <w:szCs w:val="21"/>
              </w:rPr>
              <w:t>V</w:t>
            </w:r>
            <w:r>
              <w:rPr>
                <w:sz w:val="20"/>
                <w:szCs w:val="21"/>
                <w:vertAlign w:val="subscript"/>
              </w:rPr>
              <w:t>浸</w:t>
            </w:r>
            <w:r>
              <w:rPr>
                <w:sz w:val="20"/>
                <w:szCs w:val="21"/>
              </w:rPr>
              <w:t>（</w:t>
            </w:r>
            <w:r>
              <w:rPr>
                <w:rFonts w:eastAsia="Times New Roman"/>
                <w:sz w:val="20"/>
                <w:szCs w:val="21"/>
              </w:rPr>
              <w:t>×10</w:t>
            </w:r>
            <w:r>
              <w:rPr>
                <w:rFonts w:eastAsia="Times New Roman"/>
                <w:sz w:val="20"/>
                <w:szCs w:val="21"/>
                <w:vertAlign w:val="superscript"/>
              </w:rPr>
              <w:t>-3</w:t>
            </w:r>
            <w:r>
              <w:rPr>
                <w:sz w:val="20"/>
                <w:szCs w:val="21"/>
              </w:rPr>
              <w:t>米</w:t>
            </w:r>
            <w:r>
              <w:rPr>
                <w:rFonts w:eastAsia="Times New Roman"/>
                <w:sz w:val="20"/>
                <w:szCs w:val="21"/>
                <w:vertAlign w:val="superscript"/>
              </w:rPr>
              <w:t>3</w:t>
            </w:r>
            <w:r>
              <w:rPr>
                <w:sz w:val="20"/>
                <w:szCs w:val="21"/>
              </w:rPr>
              <w:t>）</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0.25</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0.75</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1.25</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1.75</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1F5A05">
            <w:pPr>
              <w:spacing w:line="360" w:lineRule="auto"/>
              <w:jc w:val="left"/>
              <w:textAlignment w:val="center"/>
              <w:rPr>
                <w:sz w:val="20"/>
                <w:szCs w:val="21"/>
              </w:rPr>
            </w:pPr>
          </w:p>
        </w:tc>
      </w:tr>
    </w:tbl>
    <w:p w:rsidR="001F5A05" w:rsidRDefault="001F5A05">
      <w:pPr>
        <w:spacing w:line="360" w:lineRule="auto"/>
        <w:jc w:val="left"/>
        <w:textAlignment w:val="center"/>
        <w:rPr>
          <w:sz w:val="20"/>
          <w:szCs w:val="21"/>
        </w:rPr>
      </w:pPr>
    </w:p>
    <w:p w:rsidR="001F5A05" w:rsidRDefault="00290EFC">
      <w:pPr>
        <w:spacing w:line="360" w:lineRule="auto"/>
        <w:jc w:val="left"/>
        <w:textAlignment w:val="center"/>
        <w:rPr>
          <w:sz w:val="20"/>
          <w:szCs w:val="21"/>
        </w:rPr>
      </w:pPr>
      <w:r>
        <w:rPr>
          <w:sz w:val="20"/>
          <w:szCs w:val="21"/>
        </w:rPr>
        <w:t>并将实验数据记录在表二中。实验序号</w:t>
      </w:r>
      <w:r>
        <w:rPr>
          <w:rFonts w:eastAsia="Times New Roman"/>
          <w:sz w:val="20"/>
          <w:szCs w:val="21"/>
        </w:rPr>
        <w:t>10</w:t>
      </w:r>
      <w:r>
        <w:rPr>
          <w:sz w:val="20"/>
          <w:szCs w:val="21"/>
        </w:rPr>
        <w:t>中的数据为</w:t>
      </w:r>
      <w:r>
        <w:rPr>
          <w:sz w:val="20"/>
          <w:szCs w:val="21"/>
        </w:rPr>
        <w:t>_______</w:t>
      </w:r>
      <w:r>
        <w:rPr>
          <w:sz w:val="20"/>
          <w:szCs w:val="21"/>
        </w:rPr>
        <w:t>。</w:t>
      </w:r>
    </w:p>
    <w:p w:rsidR="001F5A05" w:rsidRDefault="00290EFC">
      <w:pPr>
        <w:spacing w:line="360" w:lineRule="auto"/>
        <w:jc w:val="left"/>
        <w:textAlignment w:val="center"/>
        <w:rPr>
          <w:sz w:val="20"/>
          <w:szCs w:val="21"/>
        </w:rPr>
      </w:pPr>
      <w:r>
        <w:rPr>
          <w:sz w:val="20"/>
          <w:szCs w:val="21"/>
        </w:rPr>
        <w:t>19</w:t>
      </w:r>
      <w:r>
        <w:rPr>
          <w:sz w:val="20"/>
          <w:szCs w:val="21"/>
        </w:rPr>
        <w:t>．（</w:t>
      </w:r>
      <w:r>
        <w:rPr>
          <w:sz w:val="20"/>
          <w:szCs w:val="21"/>
        </w:rPr>
        <w:t>2020·</w:t>
      </w:r>
      <w:r>
        <w:rPr>
          <w:sz w:val="20"/>
          <w:szCs w:val="21"/>
        </w:rPr>
        <w:t>上海九年级专题练习）为了研究柱形容器中水对容器底部的压力增加量</w:t>
      </w:r>
      <w:r>
        <w:rPr>
          <w:sz w:val="20"/>
          <w:szCs w:val="21"/>
        </w:rPr>
        <w:object w:dxaOrig="401" w:dyaOrig="263">
          <v:shape id="_x0000_i1045" type="#_x0000_t75" alt="eqIdab38814b709d45f5a69e36182cf9a854" style="width:20.25pt;height:13.5pt" o:ole="">
            <v:imagedata r:id="rId74" o:title="eqIdab38814b709d45f5a69e36182cf9a854"/>
          </v:shape>
          <o:OLEObject Type="Embed" ProgID="Equation.DSMT4" ShapeID="_x0000_i1045" DrawAspect="Content" ObjectID="_1680975785" r:id="rId75"/>
        </w:object>
      </w:r>
      <w:r>
        <w:rPr>
          <w:sz w:val="20"/>
          <w:szCs w:val="21"/>
          <w:vertAlign w:val="subscript"/>
        </w:rPr>
        <w:t>水</w:t>
      </w:r>
      <w:r>
        <w:rPr>
          <w:sz w:val="20"/>
          <w:szCs w:val="21"/>
        </w:rPr>
        <w:t>、容器对桌面的压力增加量</w:t>
      </w:r>
      <w:r>
        <w:rPr>
          <w:sz w:val="20"/>
          <w:szCs w:val="21"/>
        </w:rPr>
        <w:object w:dxaOrig="401" w:dyaOrig="263">
          <v:shape id="_x0000_i1046" type="#_x0000_t75" alt="eqIdab38814b709d45f5a69e36182cf9a854" style="width:20.25pt;height:13.5pt" o:ole="">
            <v:imagedata r:id="rId74" o:title="eqIdab38814b709d45f5a69e36182cf9a854"/>
          </v:shape>
          <o:OLEObject Type="Embed" ProgID="Equation.DSMT4" ShapeID="_x0000_i1046" DrawAspect="Content" ObjectID="_1680975786" r:id="rId76"/>
        </w:object>
      </w:r>
      <w:r>
        <w:rPr>
          <w:sz w:val="20"/>
          <w:szCs w:val="21"/>
          <w:vertAlign w:val="subscript"/>
        </w:rPr>
        <w:t>容</w:t>
      </w:r>
      <w:r>
        <w:rPr>
          <w:sz w:val="20"/>
          <w:szCs w:val="21"/>
        </w:rPr>
        <w:t>与哪些因素有关，某小组同学选用六个物块进行实验。他们将物体分别放入盛有等质量水的相同容器中，待物块静止后，将实验数据及现象记录在下表中。</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073"/>
        <w:gridCol w:w="1247"/>
        <w:gridCol w:w="1247"/>
        <w:gridCol w:w="1247"/>
        <w:gridCol w:w="1247"/>
        <w:gridCol w:w="1247"/>
        <w:gridCol w:w="1337"/>
      </w:tblGrid>
      <w:tr w:rsidR="001F5A05">
        <w:trPr>
          <w:trHeight w:val="390"/>
        </w:trPr>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序号</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1</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2</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3</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4</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5</w:t>
            </w:r>
          </w:p>
        </w:tc>
        <w:tc>
          <w:tcPr>
            <w:tcW w:w="13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6</w:t>
            </w:r>
          </w:p>
        </w:tc>
      </w:tr>
      <w:tr w:rsidR="001F5A05">
        <w:trPr>
          <w:trHeight w:val="1260"/>
        </w:trPr>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实验现象</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noProof/>
                <w:sz w:val="20"/>
                <w:szCs w:val="21"/>
              </w:rPr>
              <w:drawing>
                <wp:inline distT="0" distB="0" distL="114300" distR="114300">
                  <wp:extent cx="619125" cy="828675"/>
                  <wp:effectExtent l="0" t="0" r="9525" b="9525"/>
                  <wp:docPr id="74" name="图片 25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891902" name="图片 251" descr="figure"/>
                          <pic:cNvPicPr>
                            <a:picLocks noChangeAspect="1"/>
                          </pic:cNvPicPr>
                        </pic:nvPicPr>
                        <pic:blipFill>
                          <a:blip r:embed="rId77"/>
                          <a:stretch>
                            <a:fillRect/>
                          </a:stretch>
                        </pic:blipFill>
                        <pic:spPr>
                          <a:xfrm>
                            <a:off x="0" y="0"/>
                            <a:ext cx="619125" cy="828675"/>
                          </a:xfrm>
                          <a:prstGeom prst="rect">
                            <a:avLst/>
                          </a:prstGeom>
                          <a:noFill/>
                          <a:ln>
                            <a:noFill/>
                          </a:ln>
                        </pic:spPr>
                      </pic:pic>
                    </a:graphicData>
                  </a:graphic>
                </wp:inline>
              </w:drawing>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noProof/>
                <w:sz w:val="20"/>
                <w:szCs w:val="21"/>
              </w:rPr>
              <w:drawing>
                <wp:inline distT="0" distB="0" distL="114300" distR="114300">
                  <wp:extent cx="628650" cy="819150"/>
                  <wp:effectExtent l="0" t="0" r="0" b="0"/>
                  <wp:docPr id="79" name="图片 25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085692" name="图片 252" descr="figure"/>
                          <pic:cNvPicPr>
                            <a:picLocks noChangeAspect="1"/>
                          </pic:cNvPicPr>
                        </pic:nvPicPr>
                        <pic:blipFill>
                          <a:blip r:embed="rId78"/>
                          <a:stretch>
                            <a:fillRect/>
                          </a:stretch>
                        </pic:blipFill>
                        <pic:spPr>
                          <a:xfrm>
                            <a:off x="0" y="0"/>
                            <a:ext cx="628650" cy="819150"/>
                          </a:xfrm>
                          <a:prstGeom prst="rect">
                            <a:avLst/>
                          </a:prstGeom>
                          <a:noFill/>
                          <a:ln>
                            <a:noFill/>
                          </a:ln>
                        </pic:spPr>
                      </pic:pic>
                    </a:graphicData>
                  </a:graphic>
                </wp:inline>
              </w:drawing>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noProof/>
                <w:sz w:val="20"/>
                <w:szCs w:val="21"/>
              </w:rPr>
              <w:drawing>
                <wp:inline distT="0" distB="0" distL="114300" distR="114300">
                  <wp:extent cx="609600" cy="809625"/>
                  <wp:effectExtent l="0" t="0" r="0" b="9525"/>
                  <wp:docPr id="82" name="图片 25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27422" name="图片 253" descr="figure"/>
                          <pic:cNvPicPr>
                            <a:picLocks noChangeAspect="1"/>
                          </pic:cNvPicPr>
                        </pic:nvPicPr>
                        <pic:blipFill>
                          <a:blip r:embed="rId79"/>
                          <a:stretch>
                            <a:fillRect/>
                          </a:stretch>
                        </pic:blipFill>
                        <pic:spPr>
                          <a:xfrm>
                            <a:off x="0" y="0"/>
                            <a:ext cx="609600" cy="809625"/>
                          </a:xfrm>
                          <a:prstGeom prst="rect">
                            <a:avLst/>
                          </a:prstGeom>
                          <a:noFill/>
                          <a:ln>
                            <a:noFill/>
                          </a:ln>
                        </pic:spPr>
                      </pic:pic>
                    </a:graphicData>
                  </a:graphic>
                </wp:inline>
              </w:drawing>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noProof/>
                <w:sz w:val="20"/>
                <w:szCs w:val="21"/>
              </w:rPr>
              <w:drawing>
                <wp:inline distT="0" distB="0" distL="114300" distR="114300">
                  <wp:extent cx="628650" cy="838200"/>
                  <wp:effectExtent l="0" t="0" r="0" b="0"/>
                  <wp:docPr id="80" name="图片 25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760925" name="图片 254" descr="figure"/>
                          <pic:cNvPicPr>
                            <a:picLocks noChangeAspect="1"/>
                          </pic:cNvPicPr>
                        </pic:nvPicPr>
                        <pic:blipFill>
                          <a:blip r:embed="rId80"/>
                          <a:stretch>
                            <a:fillRect/>
                          </a:stretch>
                        </pic:blipFill>
                        <pic:spPr>
                          <a:xfrm>
                            <a:off x="0" y="0"/>
                            <a:ext cx="628650" cy="838200"/>
                          </a:xfrm>
                          <a:prstGeom prst="rect">
                            <a:avLst/>
                          </a:prstGeom>
                          <a:noFill/>
                          <a:ln>
                            <a:noFill/>
                          </a:ln>
                        </pic:spPr>
                      </pic:pic>
                    </a:graphicData>
                  </a:graphic>
                </wp:inline>
              </w:drawing>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noProof/>
                <w:sz w:val="20"/>
                <w:szCs w:val="21"/>
              </w:rPr>
              <w:drawing>
                <wp:inline distT="0" distB="0" distL="114300" distR="114300">
                  <wp:extent cx="590550" cy="809625"/>
                  <wp:effectExtent l="0" t="0" r="0" b="9525"/>
                  <wp:docPr id="81" name="图片 25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189659" name="图片 255" descr="figure"/>
                          <pic:cNvPicPr>
                            <a:picLocks noChangeAspect="1"/>
                          </pic:cNvPicPr>
                        </pic:nvPicPr>
                        <pic:blipFill>
                          <a:blip r:embed="rId81"/>
                          <a:stretch>
                            <a:fillRect/>
                          </a:stretch>
                        </pic:blipFill>
                        <pic:spPr>
                          <a:xfrm>
                            <a:off x="0" y="0"/>
                            <a:ext cx="590550" cy="809625"/>
                          </a:xfrm>
                          <a:prstGeom prst="rect">
                            <a:avLst/>
                          </a:prstGeom>
                          <a:noFill/>
                          <a:ln>
                            <a:noFill/>
                          </a:ln>
                        </pic:spPr>
                      </pic:pic>
                    </a:graphicData>
                  </a:graphic>
                </wp:inline>
              </w:drawing>
            </w:r>
          </w:p>
        </w:tc>
        <w:tc>
          <w:tcPr>
            <w:tcW w:w="13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noProof/>
                <w:sz w:val="20"/>
                <w:szCs w:val="21"/>
              </w:rPr>
              <w:drawing>
                <wp:inline distT="0" distB="0" distL="114300" distR="114300">
                  <wp:extent cx="685800" cy="885825"/>
                  <wp:effectExtent l="0" t="0" r="0" b="9525"/>
                  <wp:docPr id="72" name="图片 25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000003" name="图片 256" descr="figure"/>
                          <pic:cNvPicPr>
                            <a:picLocks noChangeAspect="1"/>
                          </pic:cNvPicPr>
                        </pic:nvPicPr>
                        <pic:blipFill>
                          <a:blip r:embed="rId82"/>
                          <a:stretch>
                            <a:fillRect/>
                          </a:stretch>
                        </pic:blipFill>
                        <pic:spPr>
                          <a:xfrm>
                            <a:off x="0" y="0"/>
                            <a:ext cx="685800" cy="885825"/>
                          </a:xfrm>
                          <a:prstGeom prst="rect">
                            <a:avLst/>
                          </a:prstGeom>
                          <a:noFill/>
                          <a:ln>
                            <a:noFill/>
                          </a:ln>
                        </pic:spPr>
                      </pic:pic>
                    </a:graphicData>
                  </a:graphic>
                </wp:inline>
              </w:drawing>
            </w:r>
          </w:p>
        </w:tc>
      </w:tr>
      <w:tr w:rsidR="001F5A05">
        <w:trPr>
          <w:trHeight w:val="405"/>
        </w:trPr>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物块重力</w:t>
            </w:r>
            <w:r>
              <w:rPr>
                <w:i/>
                <w:sz w:val="20"/>
                <w:szCs w:val="21"/>
              </w:rPr>
              <w:t>G</w:t>
            </w:r>
            <w:r>
              <w:rPr>
                <w:sz w:val="20"/>
                <w:szCs w:val="21"/>
              </w:rPr>
              <w:t>(</w:t>
            </w:r>
            <w:r>
              <w:rPr>
                <w:sz w:val="20"/>
                <w:szCs w:val="21"/>
              </w:rPr>
              <w:t>牛</w:t>
            </w:r>
            <w:r>
              <w:rPr>
                <w:sz w:val="20"/>
                <w:szCs w:val="21"/>
              </w:rPr>
              <w:t>)</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2.0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4.0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4.0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4.0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8.0</w:t>
            </w:r>
          </w:p>
        </w:tc>
        <w:tc>
          <w:tcPr>
            <w:tcW w:w="13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8.0</w:t>
            </w:r>
          </w:p>
        </w:tc>
      </w:tr>
      <w:tr w:rsidR="001F5A05">
        <w:trPr>
          <w:trHeight w:val="510"/>
        </w:trPr>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物块体积</w:t>
            </w:r>
            <w:r>
              <w:rPr>
                <w:i/>
                <w:sz w:val="20"/>
                <w:szCs w:val="21"/>
              </w:rPr>
              <w:t>V</w:t>
            </w:r>
            <w:r>
              <w:rPr>
                <w:sz w:val="20"/>
                <w:szCs w:val="21"/>
              </w:rPr>
              <w:t>(</w:t>
            </w:r>
            <w:r>
              <w:rPr>
                <w:sz w:val="20"/>
                <w:szCs w:val="21"/>
              </w:rPr>
              <w:t>米</w:t>
            </w:r>
            <w:r>
              <w:rPr>
                <w:sz w:val="20"/>
                <w:szCs w:val="21"/>
                <w:vertAlign w:val="superscript"/>
              </w:rPr>
              <w:t>3</w:t>
            </w:r>
            <w:r>
              <w:rPr>
                <w:sz w:val="20"/>
                <w:szCs w:val="21"/>
              </w:rPr>
              <w:t>)</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1×10</w:t>
            </w:r>
            <w:r>
              <w:rPr>
                <w:sz w:val="20"/>
                <w:szCs w:val="21"/>
                <w:vertAlign w:val="superscript"/>
              </w:rPr>
              <w:t>-4</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1×10</w:t>
            </w:r>
            <w:r>
              <w:rPr>
                <w:sz w:val="20"/>
                <w:szCs w:val="21"/>
                <w:vertAlign w:val="superscript"/>
              </w:rPr>
              <w:t>-4</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2×10</w:t>
            </w:r>
            <w:r>
              <w:rPr>
                <w:sz w:val="20"/>
                <w:szCs w:val="21"/>
                <w:vertAlign w:val="superscript"/>
              </w:rPr>
              <w:t>-4</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3×10</w:t>
            </w:r>
            <w:r>
              <w:rPr>
                <w:sz w:val="20"/>
                <w:szCs w:val="21"/>
                <w:vertAlign w:val="superscript"/>
              </w:rPr>
              <w:t>-4</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4×10</w:t>
            </w:r>
            <w:r>
              <w:rPr>
                <w:sz w:val="20"/>
                <w:szCs w:val="21"/>
                <w:vertAlign w:val="superscript"/>
              </w:rPr>
              <w:t>-4</w:t>
            </w:r>
          </w:p>
        </w:tc>
        <w:tc>
          <w:tcPr>
            <w:tcW w:w="13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5×10</w:t>
            </w:r>
            <w:r>
              <w:rPr>
                <w:sz w:val="20"/>
                <w:szCs w:val="21"/>
                <w:vertAlign w:val="superscript"/>
              </w:rPr>
              <w:t>-4</w:t>
            </w:r>
          </w:p>
        </w:tc>
      </w:tr>
      <w:tr w:rsidR="001F5A05">
        <w:trPr>
          <w:trHeight w:val="510"/>
        </w:trPr>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object w:dxaOrig="401" w:dyaOrig="263">
                <v:shape id="_x0000_i1047" type="#_x0000_t75" alt="eqIdab38814b709d45f5a69e36182cf9a854" style="width:20.25pt;height:13.5pt" o:ole="">
                  <v:imagedata r:id="rId74" o:title="eqIdab38814b709d45f5a69e36182cf9a854"/>
                </v:shape>
                <o:OLEObject Type="Embed" ProgID="Equation.DSMT4" ShapeID="_x0000_i1047" DrawAspect="Content" ObjectID="_1680975787" r:id="rId83"/>
              </w:object>
            </w:r>
            <w:r>
              <w:rPr>
                <w:sz w:val="20"/>
                <w:szCs w:val="21"/>
                <w:vertAlign w:val="subscript"/>
              </w:rPr>
              <w:t>水</w:t>
            </w:r>
            <w:r>
              <w:rPr>
                <w:sz w:val="20"/>
                <w:szCs w:val="21"/>
              </w:rPr>
              <w:t>（</w:t>
            </w:r>
            <w:r>
              <w:rPr>
                <w:sz w:val="20"/>
                <w:szCs w:val="21"/>
              </w:rPr>
              <w:t>N</w:t>
            </w:r>
            <w:r>
              <w:rPr>
                <w:sz w:val="20"/>
                <w:szCs w:val="21"/>
              </w:rPr>
              <w:t>）</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1.0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1.0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2.0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3.0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3.5</w:t>
            </w:r>
          </w:p>
        </w:tc>
        <w:tc>
          <w:tcPr>
            <w:tcW w:w="13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3.5</w:t>
            </w:r>
          </w:p>
        </w:tc>
      </w:tr>
      <w:tr w:rsidR="001F5A05">
        <w:trPr>
          <w:trHeight w:val="435"/>
        </w:trPr>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object w:dxaOrig="401" w:dyaOrig="263">
                <v:shape id="_x0000_i1048" type="#_x0000_t75" alt="eqIdab38814b709d45f5a69e36182cf9a854" style="width:20.25pt;height:13.5pt" o:ole="">
                  <v:imagedata r:id="rId74" o:title="eqIdab38814b709d45f5a69e36182cf9a854"/>
                </v:shape>
                <o:OLEObject Type="Embed" ProgID="Equation.DSMT4" ShapeID="_x0000_i1048" DrawAspect="Content" ObjectID="_1680975788" r:id="rId84"/>
              </w:object>
            </w:r>
            <w:r>
              <w:rPr>
                <w:sz w:val="20"/>
                <w:szCs w:val="21"/>
                <w:vertAlign w:val="subscript"/>
              </w:rPr>
              <w:t>容</w:t>
            </w:r>
            <w:r>
              <w:rPr>
                <w:sz w:val="20"/>
                <w:szCs w:val="21"/>
              </w:rPr>
              <w:t>（</w:t>
            </w:r>
            <w:r>
              <w:rPr>
                <w:sz w:val="20"/>
                <w:szCs w:val="21"/>
              </w:rPr>
              <w:t>N</w:t>
            </w:r>
            <w:r>
              <w:rPr>
                <w:sz w:val="20"/>
                <w:szCs w:val="21"/>
              </w:rPr>
              <w:t>）</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2.0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4.0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4.0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4.0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7.5</w:t>
            </w:r>
          </w:p>
        </w:tc>
        <w:tc>
          <w:tcPr>
            <w:tcW w:w="13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6.5</w:t>
            </w:r>
          </w:p>
        </w:tc>
      </w:tr>
    </w:tbl>
    <w:p w:rsidR="001F5A05" w:rsidRDefault="001F5A05">
      <w:pPr>
        <w:spacing w:line="360" w:lineRule="auto"/>
        <w:jc w:val="left"/>
        <w:textAlignment w:val="center"/>
        <w:rPr>
          <w:sz w:val="20"/>
          <w:szCs w:val="21"/>
        </w:rPr>
      </w:pPr>
    </w:p>
    <w:p w:rsidR="001F5A05" w:rsidRDefault="00290EFC">
      <w:pPr>
        <w:spacing w:line="360" w:lineRule="auto"/>
        <w:jc w:val="left"/>
        <w:textAlignment w:val="center"/>
        <w:rPr>
          <w:sz w:val="20"/>
          <w:szCs w:val="21"/>
        </w:rPr>
      </w:pPr>
      <w:r>
        <w:rPr>
          <w:sz w:val="20"/>
          <w:szCs w:val="21"/>
        </w:rPr>
        <w:t>(1)</w:t>
      </w:r>
      <w:r>
        <w:rPr>
          <w:sz w:val="20"/>
          <w:szCs w:val="21"/>
        </w:rPr>
        <w:t>分析实验序号</w:t>
      </w:r>
      <w:r>
        <w:rPr>
          <w:sz w:val="20"/>
          <w:szCs w:val="21"/>
        </w:rPr>
        <w:t>1</w:t>
      </w:r>
      <w:r>
        <w:rPr>
          <w:sz w:val="20"/>
          <w:szCs w:val="21"/>
        </w:rPr>
        <w:t>～</w:t>
      </w:r>
      <w:r>
        <w:rPr>
          <w:sz w:val="20"/>
          <w:szCs w:val="21"/>
        </w:rPr>
        <w:t>4</w:t>
      </w:r>
      <w:r>
        <w:rPr>
          <w:sz w:val="20"/>
          <w:szCs w:val="21"/>
        </w:rPr>
        <w:t>数据中</w:t>
      </w:r>
      <w:r>
        <w:rPr>
          <w:sz w:val="20"/>
          <w:szCs w:val="21"/>
        </w:rPr>
        <w:object w:dxaOrig="401" w:dyaOrig="263">
          <v:shape id="_x0000_i1049" type="#_x0000_t75" alt="eqIdab38814b709d45f5a69e36182cf9a854" style="width:20.25pt;height:13.5pt" o:ole="">
            <v:imagedata r:id="rId74" o:title="eqIdab38814b709d45f5a69e36182cf9a854"/>
          </v:shape>
          <o:OLEObject Type="Embed" ProgID="Equation.DSMT4" ShapeID="_x0000_i1049" DrawAspect="Content" ObjectID="_1680975789" r:id="rId85"/>
        </w:object>
      </w:r>
      <w:r>
        <w:rPr>
          <w:sz w:val="20"/>
          <w:szCs w:val="21"/>
          <w:vertAlign w:val="subscript"/>
        </w:rPr>
        <w:t>容</w:t>
      </w:r>
      <w:r>
        <w:rPr>
          <w:sz w:val="20"/>
          <w:szCs w:val="21"/>
        </w:rPr>
        <w:t>物块重力</w:t>
      </w:r>
      <w:r>
        <w:rPr>
          <w:i/>
          <w:sz w:val="20"/>
          <w:szCs w:val="21"/>
        </w:rPr>
        <w:t>G</w:t>
      </w:r>
      <w:r>
        <w:rPr>
          <w:sz w:val="20"/>
          <w:szCs w:val="21"/>
        </w:rPr>
        <w:t>的关系，可得出的初步结论：将物块浸没在装有水的容器中，</w:t>
      </w:r>
      <w:r>
        <w:rPr>
          <w:sz w:val="20"/>
          <w:szCs w:val="21"/>
        </w:rPr>
        <w:t>_____________________</w:t>
      </w:r>
      <w:r>
        <w:rPr>
          <w:sz w:val="20"/>
          <w:szCs w:val="21"/>
        </w:rPr>
        <w:t>。</w:t>
      </w:r>
    </w:p>
    <w:p w:rsidR="001F5A05" w:rsidRDefault="00290EFC">
      <w:pPr>
        <w:spacing w:line="360" w:lineRule="auto"/>
        <w:jc w:val="left"/>
        <w:textAlignment w:val="center"/>
        <w:rPr>
          <w:sz w:val="20"/>
          <w:szCs w:val="21"/>
        </w:rPr>
      </w:pPr>
      <w:r>
        <w:rPr>
          <w:sz w:val="20"/>
          <w:szCs w:val="21"/>
        </w:rPr>
        <w:t>(2)</w:t>
      </w:r>
      <w:r>
        <w:rPr>
          <w:sz w:val="20"/>
          <w:szCs w:val="21"/>
        </w:rPr>
        <w:t>分析实验序号</w:t>
      </w:r>
      <w:r>
        <w:rPr>
          <w:sz w:val="20"/>
          <w:szCs w:val="21"/>
        </w:rPr>
        <w:t>2</w:t>
      </w:r>
      <w:r>
        <w:rPr>
          <w:sz w:val="20"/>
          <w:szCs w:val="21"/>
        </w:rPr>
        <w:t>～</w:t>
      </w:r>
      <w:r>
        <w:rPr>
          <w:sz w:val="20"/>
          <w:szCs w:val="21"/>
        </w:rPr>
        <w:t>4</w:t>
      </w:r>
      <w:r>
        <w:rPr>
          <w:sz w:val="20"/>
          <w:szCs w:val="21"/>
        </w:rPr>
        <w:t>数据中</w:t>
      </w:r>
      <w:r>
        <w:rPr>
          <w:sz w:val="20"/>
          <w:szCs w:val="21"/>
        </w:rPr>
        <w:object w:dxaOrig="401" w:dyaOrig="263">
          <v:shape id="_x0000_i1050" type="#_x0000_t75" alt="eqIdab38814b709d45f5a69e36182cf9a854" style="width:20.25pt;height:13.5pt" o:ole="">
            <v:imagedata r:id="rId74" o:title="eqIdab38814b709d45f5a69e36182cf9a854"/>
          </v:shape>
          <o:OLEObject Type="Embed" ProgID="Equation.DSMT4" ShapeID="_x0000_i1050" DrawAspect="Content" ObjectID="_1680975790" r:id="rId86"/>
        </w:object>
      </w:r>
      <w:r>
        <w:rPr>
          <w:sz w:val="20"/>
          <w:szCs w:val="21"/>
          <w:vertAlign w:val="subscript"/>
        </w:rPr>
        <w:t>水</w:t>
      </w:r>
      <w:r>
        <w:rPr>
          <w:sz w:val="20"/>
          <w:szCs w:val="21"/>
        </w:rPr>
        <w:t>与物块体积</w:t>
      </w:r>
      <w:r>
        <w:rPr>
          <w:i/>
          <w:sz w:val="20"/>
          <w:szCs w:val="21"/>
        </w:rPr>
        <w:t>V</w:t>
      </w:r>
      <w:r>
        <w:rPr>
          <w:sz w:val="20"/>
          <w:szCs w:val="21"/>
        </w:rPr>
        <w:t>的数据及现象，可得出的初步结论：将物块浸没在装有水的容</w:t>
      </w:r>
      <w:r>
        <w:rPr>
          <w:sz w:val="20"/>
          <w:szCs w:val="21"/>
        </w:rPr>
        <w:lastRenderedPageBreak/>
        <w:t>器中，</w:t>
      </w:r>
      <w:r>
        <w:rPr>
          <w:sz w:val="20"/>
          <w:szCs w:val="21"/>
        </w:rPr>
        <w:t>________________</w:t>
      </w:r>
      <w:r>
        <w:rPr>
          <w:sz w:val="20"/>
          <w:szCs w:val="21"/>
        </w:rPr>
        <w:t>。</w:t>
      </w:r>
    </w:p>
    <w:p w:rsidR="001F5A05" w:rsidRDefault="00290EFC">
      <w:pPr>
        <w:spacing w:line="360" w:lineRule="auto"/>
        <w:jc w:val="left"/>
        <w:textAlignment w:val="center"/>
        <w:rPr>
          <w:sz w:val="20"/>
          <w:szCs w:val="21"/>
        </w:rPr>
      </w:pPr>
      <w:r>
        <w:rPr>
          <w:sz w:val="20"/>
          <w:szCs w:val="21"/>
        </w:rPr>
        <w:t>(3)</w:t>
      </w:r>
      <w:r>
        <w:rPr>
          <w:sz w:val="20"/>
          <w:szCs w:val="21"/>
        </w:rPr>
        <w:t>小红认为：物块浸没在装有水的容器中，若水溢出，水对容器底部的压强会变小。根据表格中的实验数据及现象，你认为小红的观点是否正确，请写出理由</w:t>
      </w:r>
      <w:r>
        <w:rPr>
          <w:sz w:val="20"/>
          <w:szCs w:val="21"/>
        </w:rPr>
        <w:t>_______</w:t>
      </w:r>
      <w:r>
        <w:rPr>
          <w:sz w:val="20"/>
          <w:szCs w:val="21"/>
        </w:rPr>
        <w:t>。</w:t>
      </w:r>
    </w:p>
    <w:p w:rsidR="001F5A05" w:rsidRDefault="00290EFC">
      <w:pPr>
        <w:spacing w:line="360" w:lineRule="auto"/>
        <w:jc w:val="left"/>
        <w:textAlignment w:val="center"/>
        <w:rPr>
          <w:sz w:val="20"/>
          <w:szCs w:val="21"/>
        </w:rPr>
      </w:pPr>
      <w:r>
        <w:rPr>
          <w:sz w:val="20"/>
          <w:szCs w:val="21"/>
        </w:rPr>
        <w:t>(4)</w:t>
      </w:r>
      <w:r>
        <w:rPr>
          <w:sz w:val="20"/>
          <w:szCs w:val="21"/>
        </w:rPr>
        <w:t>若将重为</w:t>
      </w:r>
      <w:r>
        <w:rPr>
          <w:sz w:val="20"/>
          <w:szCs w:val="21"/>
        </w:rPr>
        <w:t>6</w:t>
      </w:r>
      <w:r>
        <w:rPr>
          <w:sz w:val="20"/>
          <w:szCs w:val="21"/>
        </w:rPr>
        <w:t>牛、体积为</w:t>
      </w:r>
      <w:r>
        <w:rPr>
          <w:sz w:val="20"/>
          <w:szCs w:val="21"/>
        </w:rPr>
        <w:t>5×10</w:t>
      </w:r>
      <w:r>
        <w:rPr>
          <w:sz w:val="20"/>
          <w:szCs w:val="21"/>
          <w:vertAlign w:val="superscript"/>
        </w:rPr>
        <w:t>-4</w:t>
      </w:r>
      <w:r>
        <w:rPr>
          <w:sz w:val="20"/>
          <w:szCs w:val="21"/>
        </w:rPr>
        <w:t>米</w:t>
      </w:r>
      <w:r>
        <w:rPr>
          <w:sz w:val="20"/>
          <w:szCs w:val="21"/>
          <w:vertAlign w:val="superscript"/>
        </w:rPr>
        <w:t>3</w:t>
      </w:r>
      <w:r>
        <w:rPr>
          <w:sz w:val="20"/>
          <w:szCs w:val="21"/>
        </w:rPr>
        <w:t>的物块浸没在上述装有水的容器中静止后，则</w:t>
      </w:r>
      <w:r>
        <w:rPr>
          <w:sz w:val="20"/>
          <w:szCs w:val="21"/>
        </w:rPr>
        <w:object w:dxaOrig="401" w:dyaOrig="263">
          <v:shape id="_x0000_i1051" type="#_x0000_t75" alt="eqIdab38814b709d45f5a69e36182cf9a854" style="width:20.25pt;height:13.5pt" o:ole="">
            <v:imagedata r:id="rId74" o:title="eqIdab38814b709d45f5a69e36182cf9a854"/>
          </v:shape>
          <o:OLEObject Type="Embed" ProgID="Equation.DSMT4" ShapeID="_x0000_i1051" DrawAspect="Content" ObjectID="_1680975791" r:id="rId87"/>
        </w:object>
      </w:r>
      <w:r>
        <w:rPr>
          <w:sz w:val="20"/>
          <w:szCs w:val="21"/>
          <w:vertAlign w:val="subscript"/>
        </w:rPr>
        <w:t>水</w:t>
      </w:r>
      <w:r>
        <w:rPr>
          <w:sz w:val="20"/>
          <w:szCs w:val="21"/>
        </w:rPr>
        <w:t>为</w:t>
      </w:r>
      <w:r>
        <w:rPr>
          <w:sz w:val="20"/>
          <w:szCs w:val="21"/>
        </w:rPr>
        <w:t>____</w:t>
      </w:r>
      <w:r>
        <w:rPr>
          <w:sz w:val="20"/>
          <w:szCs w:val="21"/>
        </w:rPr>
        <w:t>牛，</w:t>
      </w:r>
      <w:r>
        <w:rPr>
          <w:sz w:val="20"/>
          <w:szCs w:val="21"/>
        </w:rPr>
        <w:object w:dxaOrig="401" w:dyaOrig="263">
          <v:shape id="_x0000_i1052" type="#_x0000_t75" alt="eqIdab38814b709d45f5a69e36182cf9a854" style="width:20.25pt;height:13.5pt" o:ole="">
            <v:imagedata r:id="rId74" o:title="eqIdab38814b709d45f5a69e36182cf9a854"/>
          </v:shape>
          <o:OLEObject Type="Embed" ProgID="Equation.DSMT4" ShapeID="_x0000_i1052" DrawAspect="Content" ObjectID="_1680975792" r:id="rId88"/>
        </w:object>
      </w:r>
      <w:r>
        <w:rPr>
          <w:sz w:val="20"/>
          <w:szCs w:val="21"/>
          <w:vertAlign w:val="subscript"/>
        </w:rPr>
        <w:t>容</w:t>
      </w:r>
      <w:r>
        <w:rPr>
          <w:sz w:val="20"/>
          <w:szCs w:val="21"/>
        </w:rPr>
        <w:t>为</w:t>
      </w:r>
      <w:r>
        <w:rPr>
          <w:sz w:val="20"/>
          <w:szCs w:val="21"/>
        </w:rPr>
        <w:t>_____</w:t>
      </w:r>
      <w:r>
        <w:rPr>
          <w:sz w:val="20"/>
          <w:szCs w:val="21"/>
        </w:rPr>
        <w:t>牛。</w:t>
      </w:r>
    </w:p>
    <w:p w:rsidR="001F5A05" w:rsidRDefault="00290EFC">
      <w:pPr>
        <w:spacing w:line="360" w:lineRule="auto"/>
        <w:jc w:val="left"/>
        <w:textAlignment w:val="center"/>
        <w:rPr>
          <w:sz w:val="20"/>
          <w:szCs w:val="21"/>
        </w:rPr>
      </w:pPr>
      <w:r>
        <w:rPr>
          <w:sz w:val="20"/>
          <w:szCs w:val="21"/>
        </w:rPr>
        <w:t>20</w:t>
      </w:r>
      <w:r>
        <w:rPr>
          <w:sz w:val="20"/>
          <w:szCs w:val="21"/>
        </w:rPr>
        <w:t>．（</w:t>
      </w:r>
      <w:r>
        <w:rPr>
          <w:sz w:val="20"/>
          <w:szCs w:val="21"/>
        </w:rPr>
        <w:t>2018·</w:t>
      </w:r>
      <w:r>
        <w:rPr>
          <w:sz w:val="20"/>
          <w:szCs w:val="21"/>
        </w:rPr>
        <w:t>上海崇明区</w:t>
      </w:r>
      <w:r>
        <w:rPr>
          <w:sz w:val="20"/>
          <w:szCs w:val="21"/>
        </w:rPr>
        <w:t>·</w:t>
      </w:r>
      <w:r>
        <w:rPr>
          <w:sz w:val="20"/>
          <w:szCs w:val="21"/>
        </w:rPr>
        <w:t>九</w:t>
      </w:r>
      <w:r>
        <w:rPr>
          <w:sz w:val="20"/>
          <w:szCs w:val="21"/>
        </w:rPr>
        <w:t>年级二模）</w:t>
      </w:r>
      <w:r>
        <w:rPr>
          <w:sz w:val="20"/>
          <w:szCs w:val="21"/>
        </w:rPr>
        <w:t>在探究</w:t>
      </w:r>
      <w:r>
        <w:rPr>
          <w:sz w:val="20"/>
          <w:szCs w:val="21"/>
        </w:rPr>
        <w:t>“</w:t>
      </w:r>
      <w:r>
        <w:rPr>
          <w:sz w:val="20"/>
          <w:szCs w:val="21"/>
        </w:rPr>
        <w:t>液体压强特点</w:t>
      </w:r>
      <w:r>
        <w:rPr>
          <w:sz w:val="20"/>
          <w:szCs w:val="21"/>
        </w:rPr>
        <w:t>”</w:t>
      </w:r>
      <w:r>
        <w:rPr>
          <w:sz w:val="20"/>
          <w:szCs w:val="21"/>
        </w:rPr>
        <w:t>实验中，所用的器材有：如图中仪器及烧杯、刻度尺，足量的酒精、水和盐水，已知</w:t>
      </w:r>
      <w:r>
        <w:rPr>
          <w:sz w:val="20"/>
          <w:szCs w:val="21"/>
        </w:rPr>
        <w:object w:dxaOrig="240" w:dyaOrig="255">
          <v:shape id="_x0000_i1053" type="#_x0000_t75" alt="eqIdd225435f575741fe9bcb96509559463e" style="width:12pt;height:12.75pt" o:ole="">
            <v:imagedata r:id="rId89" o:title="eqIdd225435f575741fe9bcb96509559463e"/>
          </v:shape>
          <o:OLEObject Type="Embed" ProgID="Equation.DSMT4" ShapeID="_x0000_i1053" DrawAspect="Content" ObjectID="_1680975793" r:id="rId90"/>
        </w:object>
      </w:r>
      <w:r>
        <w:rPr>
          <w:sz w:val="20"/>
          <w:szCs w:val="21"/>
          <w:vertAlign w:val="subscript"/>
        </w:rPr>
        <w:t>酒精</w:t>
      </w:r>
      <w:r>
        <w:rPr>
          <w:sz w:val="20"/>
          <w:szCs w:val="21"/>
        </w:rPr>
        <w:object w:dxaOrig="195" w:dyaOrig="210">
          <v:shape id="_x0000_i1054" type="#_x0000_t75" alt="eqId11ecd0343b004be08b6c320745e5c99c" style="width:9.75pt;height:10.5pt" o:ole="">
            <v:imagedata r:id="rId91" o:title="eqId11ecd0343b004be08b6c320745e5c99c"/>
          </v:shape>
          <o:OLEObject Type="Embed" ProgID="Equation.DSMT4" ShapeID="_x0000_i1054" DrawAspect="Content" ObjectID="_1680975794" r:id="rId92"/>
        </w:object>
      </w:r>
      <w:r>
        <w:rPr>
          <w:rFonts w:eastAsia="Times New Romance"/>
          <w:sz w:val="20"/>
          <w:szCs w:val="21"/>
        </w:rPr>
        <w:t xml:space="preserve"> </w:t>
      </w:r>
      <w:r>
        <w:rPr>
          <w:sz w:val="20"/>
          <w:szCs w:val="21"/>
        </w:rPr>
        <w:object w:dxaOrig="240" w:dyaOrig="255">
          <v:shape id="_x0000_i1055" type="#_x0000_t75" alt="eqIdd225435f575741fe9bcb96509559463e" style="width:12pt;height:12.75pt" o:ole="">
            <v:imagedata r:id="rId89" o:title="eqIdd225435f575741fe9bcb96509559463e"/>
          </v:shape>
          <o:OLEObject Type="Embed" ProgID="Equation.DSMT4" ShapeID="_x0000_i1055" DrawAspect="Content" ObjectID="_1680975795" r:id="rId93"/>
        </w:object>
      </w:r>
      <w:r>
        <w:rPr>
          <w:sz w:val="20"/>
          <w:szCs w:val="21"/>
          <w:vertAlign w:val="subscript"/>
        </w:rPr>
        <w:t>水</w:t>
      </w:r>
      <w:r>
        <w:rPr>
          <w:sz w:val="20"/>
          <w:szCs w:val="21"/>
        </w:rPr>
        <w:object w:dxaOrig="195" w:dyaOrig="210">
          <v:shape id="_x0000_i1056" type="#_x0000_t75" alt="eqId11ecd0343b004be08b6c320745e5c99c" style="width:9.75pt;height:10.5pt" o:ole="">
            <v:imagedata r:id="rId91" o:title="eqId11ecd0343b004be08b6c320745e5c99c"/>
          </v:shape>
          <o:OLEObject Type="Embed" ProgID="Equation.DSMT4" ShapeID="_x0000_i1056" DrawAspect="Content" ObjectID="_1680975796" r:id="rId94"/>
        </w:object>
      </w:r>
      <w:r>
        <w:rPr>
          <w:rFonts w:eastAsia="Times New Romance"/>
          <w:sz w:val="20"/>
          <w:szCs w:val="21"/>
        </w:rPr>
        <w:t xml:space="preserve"> </w:t>
      </w:r>
      <w:r>
        <w:rPr>
          <w:sz w:val="20"/>
          <w:szCs w:val="21"/>
        </w:rPr>
        <w:object w:dxaOrig="240" w:dyaOrig="255">
          <v:shape id="_x0000_i1057" type="#_x0000_t75" alt="eqIdd225435f575741fe9bcb96509559463e" style="width:12pt;height:12.75pt" o:ole="">
            <v:imagedata r:id="rId89" o:title="eqIdd225435f575741fe9bcb96509559463e"/>
          </v:shape>
          <o:OLEObject Type="Embed" ProgID="Equation.DSMT4" ShapeID="_x0000_i1057" DrawAspect="Content" ObjectID="_1680975797" r:id="rId95"/>
        </w:object>
      </w:r>
      <w:r>
        <w:rPr>
          <w:sz w:val="20"/>
          <w:szCs w:val="21"/>
          <w:vertAlign w:val="subscript"/>
        </w:rPr>
        <w:t>盐水</w:t>
      </w:r>
    </w:p>
    <w:p w:rsidR="001F5A05" w:rsidRDefault="00290EFC">
      <w:pPr>
        <w:spacing w:line="360" w:lineRule="auto"/>
        <w:ind w:left="420"/>
        <w:jc w:val="left"/>
        <w:textAlignment w:val="center"/>
        <w:rPr>
          <w:sz w:val="20"/>
          <w:szCs w:val="21"/>
        </w:rPr>
      </w:pPr>
      <w:r>
        <w:rPr>
          <w:sz w:val="20"/>
          <w:szCs w:val="21"/>
        </w:rPr>
        <w:t>．</w:t>
      </w:r>
    </w:p>
    <w:p w:rsidR="001F5A05" w:rsidRDefault="00290EFC">
      <w:pPr>
        <w:spacing w:line="360" w:lineRule="auto"/>
        <w:jc w:val="left"/>
        <w:textAlignment w:val="center"/>
        <w:rPr>
          <w:sz w:val="20"/>
          <w:szCs w:val="21"/>
        </w:rPr>
      </w:pPr>
      <w:r>
        <w:rPr>
          <w:sz w:val="20"/>
          <w:szCs w:val="21"/>
        </w:rPr>
        <w:t>（</w:t>
      </w:r>
      <w:r>
        <w:rPr>
          <w:rFonts w:eastAsia="Times New Roman"/>
          <w:sz w:val="20"/>
          <w:szCs w:val="21"/>
        </w:rPr>
        <w:t>1</w:t>
      </w:r>
      <w:r>
        <w:rPr>
          <w:sz w:val="20"/>
          <w:szCs w:val="21"/>
        </w:rPr>
        <w:t>）如图是</w:t>
      </w:r>
      <w:r>
        <w:rPr>
          <w:rFonts w:eastAsia="Times New Roman"/>
          <w:sz w:val="20"/>
          <w:szCs w:val="21"/>
        </w:rPr>
        <w:t>U</w:t>
      </w:r>
      <w:r>
        <w:rPr>
          <w:sz w:val="20"/>
          <w:szCs w:val="21"/>
        </w:rPr>
        <w:t>形管</w:t>
      </w:r>
      <w:r>
        <w:rPr>
          <w:sz w:val="20"/>
          <w:szCs w:val="21"/>
        </w:rPr>
        <w:t>_____</w:t>
      </w:r>
      <w:r>
        <w:rPr>
          <w:sz w:val="20"/>
          <w:szCs w:val="21"/>
        </w:rPr>
        <w:t>．实验前，为了检查金属盒与</w:t>
      </w:r>
      <w:r>
        <w:rPr>
          <w:rFonts w:eastAsia="Times New Roman"/>
          <w:sz w:val="20"/>
          <w:szCs w:val="21"/>
        </w:rPr>
        <w:t>U</w:t>
      </w:r>
      <w:r>
        <w:rPr>
          <w:sz w:val="20"/>
          <w:szCs w:val="21"/>
        </w:rPr>
        <w:t>形管之间是否漏气，用手轻压探头的橡皮膜，同时观察</w:t>
      </w:r>
      <w:r>
        <w:rPr>
          <w:rFonts w:eastAsia="Times New Roman"/>
          <w:sz w:val="20"/>
          <w:szCs w:val="21"/>
        </w:rPr>
        <w:t>U</w:t>
      </w:r>
      <w:r>
        <w:rPr>
          <w:sz w:val="20"/>
          <w:szCs w:val="21"/>
        </w:rPr>
        <w:t>形管两侧液面</w:t>
      </w:r>
      <w:r>
        <w:rPr>
          <w:sz w:val="20"/>
          <w:szCs w:val="21"/>
        </w:rPr>
        <w:t>_____</w:t>
      </w:r>
      <w:r>
        <w:rPr>
          <w:sz w:val="20"/>
          <w:szCs w:val="21"/>
        </w:rPr>
        <w:t>．</w:t>
      </w:r>
    </w:p>
    <w:p w:rsidR="001F5A05" w:rsidRDefault="00290EFC">
      <w:pPr>
        <w:spacing w:line="360" w:lineRule="auto"/>
        <w:jc w:val="left"/>
        <w:textAlignment w:val="center"/>
        <w:rPr>
          <w:sz w:val="20"/>
          <w:szCs w:val="21"/>
        </w:rPr>
      </w:pPr>
      <w:r>
        <w:rPr>
          <w:sz w:val="20"/>
          <w:szCs w:val="21"/>
        </w:rPr>
        <w:t>（</w:t>
      </w:r>
      <w:r>
        <w:rPr>
          <w:rFonts w:eastAsia="Times New Roman"/>
          <w:sz w:val="20"/>
          <w:szCs w:val="21"/>
        </w:rPr>
        <w:t>2</w:t>
      </w:r>
      <w:r>
        <w:rPr>
          <w:sz w:val="20"/>
          <w:szCs w:val="21"/>
        </w:rPr>
        <w:t>）在探究</w:t>
      </w:r>
      <w:r>
        <w:rPr>
          <w:sz w:val="20"/>
          <w:szCs w:val="21"/>
        </w:rPr>
        <w:t>“</w:t>
      </w:r>
      <w:r>
        <w:rPr>
          <w:sz w:val="20"/>
          <w:szCs w:val="21"/>
        </w:rPr>
        <w:t>液体压强的大小与液体深度的关系</w:t>
      </w:r>
      <w:r>
        <w:rPr>
          <w:sz w:val="20"/>
          <w:szCs w:val="21"/>
        </w:rPr>
        <w:t>”</w:t>
      </w:r>
      <w:r>
        <w:rPr>
          <w:sz w:val="20"/>
          <w:szCs w:val="21"/>
        </w:rPr>
        <w:t>时，记录的部分实验信息如下表：</w:t>
      </w:r>
    </w:p>
    <w:p w:rsidR="001F5A05" w:rsidRDefault="00290EFC">
      <w:pPr>
        <w:spacing w:line="360" w:lineRule="auto"/>
        <w:jc w:val="left"/>
        <w:textAlignment w:val="center"/>
        <w:rPr>
          <w:sz w:val="20"/>
          <w:szCs w:val="21"/>
        </w:rPr>
      </w:pPr>
      <w:r>
        <w:rPr>
          <w:noProof/>
          <w:sz w:val="20"/>
          <w:szCs w:val="21"/>
        </w:rPr>
        <w:drawing>
          <wp:inline distT="0" distB="0" distL="114300" distR="114300">
            <wp:extent cx="1047750" cy="1085850"/>
            <wp:effectExtent l="0" t="0" r="0" b="0"/>
            <wp:docPr id="76" name="图片 26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546154" name="图片 268" descr="figure"/>
                    <pic:cNvPicPr>
                      <a:picLocks noChangeAspect="1"/>
                    </pic:cNvPicPr>
                  </pic:nvPicPr>
                  <pic:blipFill>
                    <a:blip r:embed="rId96"/>
                    <a:stretch>
                      <a:fillRect/>
                    </a:stretch>
                  </pic:blipFill>
                  <pic:spPr>
                    <a:xfrm>
                      <a:off x="0" y="0"/>
                      <a:ext cx="1047750" cy="1085850"/>
                    </a:xfrm>
                    <a:prstGeom prst="rect">
                      <a:avLst/>
                    </a:prstGeom>
                    <a:noFill/>
                    <a:ln>
                      <a:noFill/>
                    </a:ln>
                  </pic:spPr>
                </pic:pic>
              </a:graphicData>
            </a:graphic>
          </wp:inline>
        </w:drawing>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1424"/>
        <w:gridCol w:w="2136"/>
        <w:gridCol w:w="3328"/>
        <w:gridCol w:w="1888"/>
      </w:tblGrid>
      <w:tr w:rsidR="001F5A05">
        <w:trPr>
          <w:trHeight w:val="840"/>
        </w:trPr>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实验</w:t>
            </w:r>
          </w:p>
          <w:p w:rsidR="001F5A05" w:rsidRDefault="00290EFC">
            <w:pPr>
              <w:spacing w:line="360" w:lineRule="auto"/>
              <w:jc w:val="center"/>
              <w:textAlignment w:val="center"/>
              <w:rPr>
                <w:sz w:val="20"/>
                <w:szCs w:val="21"/>
              </w:rPr>
            </w:pPr>
            <w:r>
              <w:rPr>
                <w:sz w:val="20"/>
                <w:szCs w:val="21"/>
              </w:rPr>
              <w:t>次数</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液体</w:t>
            </w:r>
          </w:p>
          <w:p w:rsidR="001F5A05" w:rsidRDefault="00290EFC">
            <w:pPr>
              <w:spacing w:line="360" w:lineRule="auto"/>
              <w:jc w:val="center"/>
              <w:textAlignment w:val="center"/>
              <w:rPr>
                <w:sz w:val="20"/>
                <w:szCs w:val="21"/>
              </w:rPr>
            </w:pPr>
            <w:r>
              <w:rPr>
                <w:sz w:val="20"/>
                <w:szCs w:val="21"/>
              </w:rPr>
              <w:t>密度</w:t>
            </w:r>
          </w:p>
        </w:tc>
        <w:tc>
          <w:tcPr>
            <w:tcW w:w="1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液体深度</w:t>
            </w:r>
          </w:p>
          <w:p w:rsidR="001F5A05" w:rsidRDefault="00290EFC">
            <w:pPr>
              <w:spacing w:line="360" w:lineRule="auto"/>
              <w:jc w:val="center"/>
              <w:textAlignment w:val="center"/>
              <w:rPr>
                <w:rFonts w:eastAsia="Times New Roman"/>
                <w:sz w:val="20"/>
                <w:szCs w:val="21"/>
              </w:rPr>
            </w:pPr>
            <w:r>
              <w:rPr>
                <w:rFonts w:eastAsia="Times New Roman"/>
                <w:i/>
                <w:sz w:val="20"/>
                <w:szCs w:val="21"/>
              </w:rPr>
              <w:t>h</w:t>
            </w:r>
            <w:r>
              <w:rPr>
                <w:rFonts w:eastAsia="Times New Roman"/>
                <w:sz w:val="20"/>
                <w:szCs w:val="21"/>
              </w:rPr>
              <w:t>/cm</w:t>
            </w:r>
          </w:p>
        </w:tc>
        <w:tc>
          <w:tcPr>
            <w:tcW w:w="30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rFonts w:eastAsia="Times New Roman"/>
                <w:sz w:val="20"/>
                <w:szCs w:val="21"/>
              </w:rPr>
              <w:t>U</w:t>
            </w:r>
            <w:r>
              <w:rPr>
                <w:sz w:val="20"/>
                <w:szCs w:val="21"/>
              </w:rPr>
              <w:t>形管两侧液面的</w:t>
            </w:r>
          </w:p>
          <w:p w:rsidR="001F5A05" w:rsidRDefault="00290EFC">
            <w:pPr>
              <w:spacing w:line="360" w:lineRule="auto"/>
              <w:jc w:val="center"/>
              <w:textAlignment w:val="center"/>
              <w:rPr>
                <w:rFonts w:eastAsia="Times New Roman"/>
                <w:sz w:val="20"/>
                <w:szCs w:val="21"/>
              </w:rPr>
            </w:pPr>
            <w:r>
              <w:rPr>
                <w:sz w:val="20"/>
                <w:szCs w:val="21"/>
              </w:rPr>
              <w:t>高度差</w:t>
            </w:r>
            <w:r>
              <w:rPr>
                <w:rFonts w:eastAsia="Times New Roman"/>
                <w:sz w:val="20"/>
                <w:szCs w:val="21"/>
              </w:rPr>
              <w:t>△</w:t>
            </w:r>
            <w:r>
              <w:rPr>
                <w:rFonts w:eastAsia="Times New Roman"/>
                <w:i/>
                <w:sz w:val="20"/>
                <w:szCs w:val="21"/>
              </w:rPr>
              <w:t>h</w:t>
            </w:r>
            <w:r>
              <w:rPr>
                <w:rFonts w:eastAsia="Times New Roman"/>
                <w:sz w:val="20"/>
                <w:szCs w:val="21"/>
              </w:rPr>
              <w:t>/cm</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a</w:t>
            </w:r>
          </w:p>
        </w:tc>
      </w:tr>
      <w:tr w:rsidR="001F5A05">
        <w:trPr>
          <w:trHeight w:val="420"/>
        </w:trPr>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w:t>
            </w:r>
          </w:p>
        </w:tc>
        <w:tc>
          <w:tcPr>
            <w:tcW w:w="1290"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相同</w:t>
            </w:r>
          </w:p>
        </w:tc>
        <w:tc>
          <w:tcPr>
            <w:tcW w:w="1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3</w:t>
            </w:r>
          </w:p>
        </w:tc>
        <w:tc>
          <w:tcPr>
            <w:tcW w:w="30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2.7</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较小</w:t>
            </w:r>
          </w:p>
        </w:tc>
      </w:tr>
      <w:tr w:rsidR="001F5A05">
        <w:trPr>
          <w:trHeight w:val="420"/>
        </w:trPr>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2</w:t>
            </w:r>
          </w:p>
        </w:tc>
        <w:tc>
          <w:tcPr>
            <w:tcW w:w="0" w:type="auto"/>
            <w:vMerge/>
            <w:tcBorders>
              <w:top w:val="single" w:sz="6" w:space="0" w:color="000000"/>
              <w:left w:val="single" w:sz="6" w:space="0" w:color="000000"/>
              <w:bottom w:val="single" w:sz="6" w:space="0" w:color="000000"/>
              <w:right w:val="single" w:sz="6" w:space="0" w:color="000000"/>
            </w:tcBorders>
          </w:tcPr>
          <w:p w:rsidR="001F5A05" w:rsidRDefault="001F5A05">
            <w:pPr>
              <w:spacing w:line="360" w:lineRule="auto"/>
              <w:jc w:val="left"/>
              <w:textAlignment w:val="center"/>
              <w:rPr>
                <w:sz w:val="20"/>
                <w:szCs w:val="21"/>
              </w:rPr>
            </w:pPr>
          </w:p>
        </w:tc>
        <w:tc>
          <w:tcPr>
            <w:tcW w:w="1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6</w:t>
            </w:r>
          </w:p>
        </w:tc>
        <w:tc>
          <w:tcPr>
            <w:tcW w:w="30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5.8</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中等</w:t>
            </w:r>
          </w:p>
        </w:tc>
      </w:tr>
      <w:tr w:rsidR="001F5A05">
        <w:trPr>
          <w:trHeight w:val="420"/>
        </w:trPr>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3</w:t>
            </w:r>
          </w:p>
        </w:tc>
        <w:tc>
          <w:tcPr>
            <w:tcW w:w="0" w:type="auto"/>
            <w:vMerge/>
            <w:tcBorders>
              <w:top w:val="single" w:sz="6" w:space="0" w:color="000000"/>
              <w:left w:val="single" w:sz="6" w:space="0" w:color="000000"/>
              <w:bottom w:val="single" w:sz="6" w:space="0" w:color="000000"/>
              <w:right w:val="single" w:sz="6" w:space="0" w:color="000000"/>
            </w:tcBorders>
          </w:tcPr>
          <w:p w:rsidR="001F5A05" w:rsidRDefault="001F5A05">
            <w:pPr>
              <w:spacing w:line="360" w:lineRule="auto"/>
              <w:jc w:val="left"/>
              <w:textAlignment w:val="center"/>
              <w:rPr>
                <w:sz w:val="20"/>
                <w:szCs w:val="21"/>
              </w:rPr>
            </w:pPr>
          </w:p>
        </w:tc>
        <w:tc>
          <w:tcPr>
            <w:tcW w:w="1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9</w:t>
            </w:r>
          </w:p>
        </w:tc>
        <w:tc>
          <w:tcPr>
            <w:tcW w:w="30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8.9</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较大</w:t>
            </w:r>
          </w:p>
        </w:tc>
      </w:tr>
    </w:tbl>
    <w:p w:rsidR="001F5A05" w:rsidRDefault="001F5A05">
      <w:pPr>
        <w:spacing w:line="360" w:lineRule="auto"/>
        <w:jc w:val="left"/>
        <w:textAlignment w:val="center"/>
        <w:rPr>
          <w:sz w:val="20"/>
          <w:szCs w:val="21"/>
        </w:rPr>
      </w:pPr>
    </w:p>
    <w:p w:rsidR="001F5A05" w:rsidRDefault="001F5A05">
      <w:pPr>
        <w:spacing w:line="360" w:lineRule="auto"/>
        <w:jc w:val="left"/>
        <w:textAlignment w:val="center"/>
        <w:rPr>
          <w:sz w:val="20"/>
          <w:szCs w:val="21"/>
        </w:rPr>
      </w:pPr>
    </w:p>
    <w:p w:rsidR="001F5A05" w:rsidRDefault="00290EFC">
      <w:pPr>
        <w:spacing w:line="360" w:lineRule="auto"/>
        <w:jc w:val="left"/>
        <w:textAlignment w:val="center"/>
        <w:rPr>
          <w:sz w:val="20"/>
          <w:szCs w:val="21"/>
        </w:rPr>
      </w:pPr>
      <w:r>
        <w:rPr>
          <w:sz w:val="20"/>
          <w:szCs w:val="21"/>
        </w:rPr>
        <w:lastRenderedPageBreak/>
        <w:t>①</w:t>
      </w:r>
      <w:r>
        <w:rPr>
          <w:sz w:val="20"/>
          <w:szCs w:val="21"/>
        </w:rPr>
        <w:t>请将表格中</w:t>
      </w:r>
      <w:r>
        <w:rPr>
          <w:rFonts w:eastAsia="Times New Roman"/>
          <w:sz w:val="20"/>
          <w:szCs w:val="21"/>
        </w:rPr>
        <w:t>a</w:t>
      </w:r>
      <w:r>
        <w:rPr>
          <w:sz w:val="20"/>
          <w:szCs w:val="21"/>
        </w:rPr>
        <w:t>处空缺的信息补充完整：</w:t>
      </w:r>
      <w:r>
        <w:rPr>
          <w:rFonts w:eastAsia="Times New Roman"/>
          <w:sz w:val="20"/>
          <w:szCs w:val="21"/>
        </w:rPr>
        <w:t>a</w:t>
      </w:r>
      <w:r>
        <w:rPr>
          <w:sz w:val="20"/>
          <w:szCs w:val="21"/>
        </w:rPr>
        <w:t>．</w:t>
      </w:r>
      <w:r>
        <w:rPr>
          <w:sz w:val="20"/>
          <w:szCs w:val="21"/>
        </w:rPr>
        <w:t>_____</w:t>
      </w:r>
      <w:r>
        <w:rPr>
          <w:sz w:val="20"/>
          <w:szCs w:val="21"/>
        </w:rPr>
        <w:t>；</w:t>
      </w:r>
    </w:p>
    <w:p w:rsidR="001F5A05" w:rsidRDefault="00290EFC">
      <w:pPr>
        <w:spacing w:line="360" w:lineRule="auto"/>
        <w:jc w:val="left"/>
        <w:textAlignment w:val="center"/>
        <w:rPr>
          <w:sz w:val="20"/>
          <w:szCs w:val="21"/>
        </w:rPr>
      </w:pPr>
      <w:r>
        <w:rPr>
          <w:sz w:val="20"/>
          <w:szCs w:val="21"/>
        </w:rPr>
        <w:t>②</w:t>
      </w:r>
      <w:r>
        <w:rPr>
          <w:sz w:val="20"/>
          <w:szCs w:val="21"/>
        </w:rPr>
        <w:t>根据表中信息可得出的探究结论是</w:t>
      </w:r>
      <w:r>
        <w:rPr>
          <w:sz w:val="20"/>
          <w:szCs w:val="21"/>
        </w:rPr>
        <w:t>_____</w:t>
      </w:r>
      <w:r>
        <w:rPr>
          <w:sz w:val="20"/>
          <w:szCs w:val="21"/>
        </w:rPr>
        <w:t>．</w:t>
      </w:r>
    </w:p>
    <w:p w:rsidR="001F5A05" w:rsidRDefault="00290EFC">
      <w:pPr>
        <w:spacing w:line="360" w:lineRule="auto"/>
        <w:jc w:val="left"/>
        <w:textAlignment w:val="center"/>
        <w:rPr>
          <w:sz w:val="20"/>
          <w:szCs w:val="21"/>
        </w:rPr>
      </w:pPr>
      <w:r>
        <w:rPr>
          <w:sz w:val="20"/>
          <w:szCs w:val="21"/>
        </w:rPr>
        <w:t>（</w:t>
      </w:r>
      <w:r>
        <w:rPr>
          <w:rFonts w:eastAsia="Times New Roman"/>
          <w:sz w:val="20"/>
          <w:szCs w:val="21"/>
        </w:rPr>
        <w:t>3</w:t>
      </w:r>
      <w:r>
        <w:rPr>
          <w:sz w:val="20"/>
          <w:szCs w:val="21"/>
        </w:rPr>
        <w:t>）接着某学生继续做三次实验进行探究，三次实验现象如图所示．三个烧杯中的液面相平，</w:t>
      </w:r>
      <w:r>
        <w:rPr>
          <w:rFonts w:eastAsia="Times New Roman"/>
          <w:sz w:val="20"/>
          <w:szCs w:val="21"/>
        </w:rPr>
        <w:t>U</w:t>
      </w:r>
      <w:r>
        <w:rPr>
          <w:sz w:val="20"/>
          <w:szCs w:val="21"/>
        </w:rPr>
        <w:t>形管两侧液面的高度差相同，金属盒在液体中的深度不同．</w:t>
      </w:r>
    </w:p>
    <w:p w:rsidR="001F5A05" w:rsidRDefault="00290EFC">
      <w:pPr>
        <w:spacing w:line="360" w:lineRule="auto"/>
        <w:jc w:val="left"/>
        <w:textAlignment w:val="center"/>
        <w:rPr>
          <w:sz w:val="20"/>
          <w:szCs w:val="21"/>
        </w:rPr>
      </w:pPr>
      <w:r>
        <w:rPr>
          <w:noProof/>
          <w:sz w:val="20"/>
          <w:szCs w:val="21"/>
        </w:rPr>
        <w:drawing>
          <wp:inline distT="0" distB="0" distL="114300" distR="114300">
            <wp:extent cx="3714750" cy="1771650"/>
            <wp:effectExtent l="0" t="0" r="0" b="0"/>
            <wp:docPr id="77" name="图片 26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220354" name="图片 269" descr="figure"/>
                    <pic:cNvPicPr>
                      <a:picLocks noChangeAspect="1"/>
                    </pic:cNvPicPr>
                  </pic:nvPicPr>
                  <pic:blipFill>
                    <a:blip r:embed="rId97"/>
                    <a:stretch>
                      <a:fillRect/>
                    </a:stretch>
                  </pic:blipFill>
                  <pic:spPr>
                    <a:xfrm>
                      <a:off x="0" y="0"/>
                      <a:ext cx="3714750" cy="1771650"/>
                    </a:xfrm>
                    <a:prstGeom prst="rect">
                      <a:avLst/>
                    </a:prstGeom>
                    <a:noFill/>
                    <a:ln>
                      <a:noFill/>
                    </a:ln>
                  </pic:spPr>
                </pic:pic>
              </a:graphicData>
            </a:graphic>
          </wp:inline>
        </w:drawing>
      </w:r>
    </w:p>
    <w:p w:rsidR="001F5A05" w:rsidRDefault="00290EFC">
      <w:pPr>
        <w:spacing w:line="360" w:lineRule="auto"/>
        <w:jc w:val="left"/>
        <w:textAlignment w:val="center"/>
        <w:rPr>
          <w:sz w:val="20"/>
          <w:szCs w:val="21"/>
        </w:rPr>
      </w:pPr>
      <w:r>
        <w:rPr>
          <w:sz w:val="20"/>
          <w:szCs w:val="21"/>
        </w:rPr>
        <w:t>①</w:t>
      </w:r>
      <w:r>
        <w:rPr>
          <w:sz w:val="20"/>
          <w:szCs w:val="21"/>
        </w:rPr>
        <w:t>由上述三次实验可初步得出的结论是：</w:t>
      </w:r>
      <w:r>
        <w:rPr>
          <w:sz w:val="20"/>
          <w:szCs w:val="21"/>
        </w:rPr>
        <w:t>_____</w:t>
      </w:r>
      <w:r>
        <w:rPr>
          <w:sz w:val="20"/>
          <w:szCs w:val="21"/>
        </w:rPr>
        <w:t>；</w:t>
      </w:r>
    </w:p>
    <w:p w:rsidR="001F5A05" w:rsidRDefault="00290EFC">
      <w:pPr>
        <w:spacing w:line="360" w:lineRule="auto"/>
        <w:jc w:val="left"/>
        <w:textAlignment w:val="center"/>
        <w:rPr>
          <w:sz w:val="20"/>
          <w:szCs w:val="21"/>
        </w:rPr>
      </w:pPr>
      <w:r>
        <w:rPr>
          <w:sz w:val="20"/>
          <w:szCs w:val="21"/>
        </w:rPr>
        <w:t>②</w:t>
      </w:r>
      <w:r>
        <w:rPr>
          <w:sz w:val="20"/>
          <w:szCs w:val="21"/>
        </w:rPr>
        <w:t>根据上述三次实验现象，并结合（</w:t>
      </w:r>
      <w:r>
        <w:rPr>
          <w:rFonts w:eastAsia="Times New Roman"/>
          <w:sz w:val="20"/>
          <w:szCs w:val="21"/>
        </w:rPr>
        <w:t>2</w:t>
      </w:r>
      <w:r>
        <w:rPr>
          <w:sz w:val="20"/>
          <w:szCs w:val="21"/>
        </w:rPr>
        <w:t>）中</w:t>
      </w:r>
      <w:r>
        <w:rPr>
          <w:sz w:val="20"/>
          <w:szCs w:val="21"/>
        </w:rPr>
        <w:t>②</w:t>
      </w:r>
      <w:r>
        <w:rPr>
          <w:sz w:val="20"/>
          <w:szCs w:val="21"/>
        </w:rPr>
        <w:t>的结论，可进一步分析、推理得出的结论是：</w:t>
      </w:r>
      <w:r>
        <w:rPr>
          <w:sz w:val="20"/>
          <w:szCs w:val="21"/>
        </w:rPr>
        <w:t>_____</w:t>
      </w:r>
      <w:r>
        <w:rPr>
          <w:sz w:val="20"/>
          <w:szCs w:val="21"/>
        </w:rPr>
        <w:t>．</w:t>
      </w:r>
    </w:p>
    <w:p w:rsidR="001F5A05" w:rsidRDefault="00290EFC">
      <w:pPr>
        <w:spacing w:line="360" w:lineRule="auto"/>
        <w:jc w:val="left"/>
        <w:textAlignment w:val="center"/>
        <w:rPr>
          <w:sz w:val="20"/>
          <w:szCs w:val="21"/>
        </w:rPr>
      </w:pPr>
      <w:r>
        <w:rPr>
          <w:sz w:val="20"/>
          <w:szCs w:val="21"/>
        </w:rPr>
        <w:t>21</w:t>
      </w:r>
      <w:r>
        <w:rPr>
          <w:sz w:val="20"/>
          <w:szCs w:val="21"/>
        </w:rPr>
        <w:t>．（</w:t>
      </w:r>
      <w:r>
        <w:rPr>
          <w:sz w:val="20"/>
          <w:szCs w:val="21"/>
        </w:rPr>
        <w:t>2018·</w:t>
      </w:r>
      <w:r>
        <w:rPr>
          <w:sz w:val="20"/>
          <w:szCs w:val="21"/>
        </w:rPr>
        <w:t>上海金山区</w:t>
      </w:r>
      <w:r>
        <w:rPr>
          <w:sz w:val="20"/>
          <w:szCs w:val="21"/>
        </w:rPr>
        <w:t>·</w:t>
      </w:r>
      <w:r>
        <w:rPr>
          <w:sz w:val="20"/>
          <w:szCs w:val="21"/>
        </w:rPr>
        <w:t>九年级一模）</w:t>
      </w:r>
      <w:r>
        <w:rPr>
          <w:sz w:val="20"/>
          <w:szCs w:val="21"/>
        </w:rPr>
        <w:t>为了探究柱形物体对支持面产生的压力形变效果与哪些因素有关，某小组同学猜想：可能与柱形的重力、形状、底面积大小有关。他们用底面积相同、重力不同的长方体、正方体和圆柱体放在同一水平细沙面上进行实验（如图</w:t>
      </w:r>
      <w:r>
        <w:rPr>
          <w:rFonts w:eastAsia="Times New Roman"/>
          <w:sz w:val="20"/>
          <w:szCs w:val="21"/>
        </w:rPr>
        <w:t>16</w:t>
      </w:r>
      <w:r>
        <w:rPr>
          <w:sz w:val="20"/>
          <w:szCs w:val="21"/>
        </w:rPr>
        <w:t>（</w:t>
      </w:r>
      <w:r>
        <w:rPr>
          <w:rFonts w:eastAsia="Times New Roman"/>
          <w:sz w:val="20"/>
          <w:szCs w:val="21"/>
        </w:rPr>
        <w:t>a</w:t>
      </w:r>
      <w:r>
        <w:rPr>
          <w:sz w:val="20"/>
          <w:szCs w:val="21"/>
        </w:rPr>
        <w:t>）所示），接着他们再把若干个相同的长方体放在同一水平细沙面上进行实验（如图（</w:t>
      </w:r>
      <w:r>
        <w:rPr>
          <w:rFonts w:eastAsia="Times New Roman"/>
          <w:sz w:val="20"/>
          <w:szCs w:val="21"/>
        </w:rPr>
        <w:t>b</w:t>
      </w:r>
      <w:r>
        <w:rPr>
          <w:sz w:val="20"/>
          <w:szCs w:val="21"/>
        </w:rPr>
        <w:t>）所示），实验时他们测量了沙面下陷程度，并</w:t>
      </w:r>
      <w:r>
        <w:rPr>
          <w:sz w:val="20"/>
          <w:szCs w:val="21"/>
        </w:rPr>
        <w:t>将有关数据记录在表一、表二中。</w:t>
      </w:r>
    </w:p>
    <w:p w:rsidR="001F5A05" w:rsidRDefault="00290EFC">
      <w:pPr>
        <w:spacing w:line="360" w:lineRule="auto"/>
        <w:jc w:val="left"/>
        <w:textAlignment w:val="center"/>
        <w:rPr>
          <w:sz w:val="20"/>
          <w:szCs w:val="21"/>
        </w:rPr>
      </w:pPr>
      <w:r>
        <w:rPr>
          <w:noProof/>
          <w:sz w:val="20"/>
          <w:szCs w:val="21"/>
        </w:rPr>
        <w:drawing>
          <wp:inline distT="0" distB="0" distL="114300" distR="114300">
            <wp:extent cx="4343400" cy="942975"/>
            <wp:effectExtent l="0" t="0" r="0" b="9525"/>
            <wp:docPr id="78" name="图片 27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553553" name="图片 270" descr="figure"/>
                    <pic:cNvPicPr>
                      <a:picLocks noChangeAspect="1"/>
                    </pic:cNvPicPr>
                  </pic:nvPicPr>
                  <pic:blipFill>
                    <a:blip r:embed="rId98"/>
                    <a:stretch>
                      <a:fillRect/>
                    </a:stretch>
                  </pic:blipFill>
                  <pic:spPr>
                    <a:xfrm>
                      <a:off x="0" y="0"/>
                      <a:ext cx="4343400" cy="942975"/>
                    </a:xfrm>
                    <a:prstGeom prst="rect">
                      <a:avLst/>
                    </a:prstGeom>
                    <a:noFill/>
                    <a:ln>
                      <a:noFill/>
                    </a:ln>
                  </pic:spPr>
                </pic:pic>
              </a:graphicData>
            </a:graphic>
          </wp:inline>
        </w:drawing>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1665"/>
        <w:gridCol w:w="1881"/>
        <w:gridCol w:w="2357"/>
        <w:gridCol w:w="2434"/>
      </w:tblGrid>
      <w:tr w:rsidR="001F5A05">
        <w:trPr>
          <w:trHeight w:val="225"/>
        </w:trPr>
        <w:tc>
          <w:tcPr>
            <w:tcW w:w="12510" w:type="dxa"/>
            <w:gridSpan w:val="5"/>
            <w:tcBorders>
              <w:top w:val="nil"/>
              <w:left w:val="nil"/>
              <w:bottom w:val="single" w:sz="6" w:space="0" w:color="000000"/>
              <w:right w:val="nil"/>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表一</w:t>
            </w:r>
          </w:p>
        </w:tc>
      </w:tr>
      <w:tr w:rsidR="001F5A05">
        <w:trPr>
          <w:trHeight w:val="480"/>
        </w:trPr>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实验序号</w:t>
            </w:r>
          </w:p>
        </w:tc>
        <w:tc>
          <w:tcPr>
            <w:tcW w:w="21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形状</w:t>
            </w:r>
          </w:p>
        </w:tc>
        <w:tc>
          <w:tcPr>
            <w:tcW w:w="22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压力（牛）</w:t>
            </w:r>
          </w:p>
        </w:tc>
        <w:tc>
          <w:tcPr>
            <w:tcW w:w="29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受力面积（厘米</w:t>
            </w:r>
            <w:r>
              <w:rPr>
                <w:rFonts w:eastAsia="Times New Roman"/>
                <w:sz w:val="20"/>
                <w:szCs w:val="21"/>
                <w:vertAlign w:val="superscript"/>
              </w:rPr>
              <w:t>2</w:t>
            </w:r>
            <w:r>
              <w:rPr>
                <w:sz w:val="20"/>
                <w:szCs w:val="21"/>
              </w:rPr>
              <w:t>）</w:t>
            </w:r>
          </w:p>
        </w:tc>
        <w:tc>
          <w:tcPr>
            <w:tcW w:w="30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下陷程度（毫米）</w:t>
            </w:r>
          </w:p>
        </w:tc>
      </w:tr>
      <w:tr w:rsidR="001F5A05">
        <w:trPr>
          <w:trHeight w:val="300"/>
        </w:trPr>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w:t>
            </w:r>
          </w:p>
        </w:tc>
        <w:tc>
          <w:tcPr>
            <w:tcW w:w="21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长方体</w:t>
            </w:r>
          </w:p>
        </w:tc>
        <w:tc>
          <w:tcPr>
            <w:tcW w:w="22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2</w:t>
            </w:r>
          </w:p>
        </w:tc>
        <w:tc>
          <w:tcPr>
            <w:tcW w:w="29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10</w:t>
            </w:r>
          </w:p>
        </w:tc>
        <w:tc>
          <w:tcPr>
            <w:tcW w:w="30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2</w:t>
            </w:r>
          </w:p>
        </w:tc>
      </w:tr>
      <w:tr w:rsidR="001F5A05">
        <w:trPr>
          <w:trHeight w:val="300"/>
        </w:trPr>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lastRenderedPageBreak/>
              <w:t>2</w:t>
            </w:r>
          </w:p>
        </w:tc>
        <w:tc>
          <w:tcPr>
            <w:tcW w:w="21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正方体</w:t>
            </w:r>
          </w:p>
        </w:tc>
        <w:tc>
          <w:tcPr>
            <w:tcW w:w="22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3</w:t>
            </w:r>
          </w:p>
        </w:tc>
        <w:tc>
          <w:tcPr>
            <w:tcW w:w="29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10</w:t>
            </w:r>
          </w:p>
        </w:tc>
        <w:tc>
          <w:tcPr>
            <w:tcW w:w="30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3</w:t>
            </w:r>
          </w:p>
        </w:tc>
      </w:tr>
      <w:tr w:rsidR="001F5A05">
        <w:trPr>
          <w:trHeight w:val="315"/>
        </w:trPr>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3</w:t>
            </w:r>
          </w:p>
        </w:tc>
        <w:tc>
          <w:tcPr>
            <w:tcW w:w="21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圆柱体</w:t>
            </w:r>
          </w:p>
        </w:tc>
        <w:tc>
          <w:tcPr>
            <w:tcW w:w="22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6</w:t>
            </w:r>
          </w:p>
        </w:tc>
        <w:tc>
          <w:tcPr>
            <w:tcW w:w="29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10</w:t>
            </w:r>
          </w:p>
        </w:tc>
        <w:tc>
          <w:tcPr>
            <w:tcW w:w="30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5</w:t>
            </w:r>
          </w:p>
        </w:tc>
      </w:tr>
    </w:tbl>
    <w:p w:rsidR="001F5A05" w:rsidRDefault="001F5A05">
      <w:pPr>
        <w:spacing w:line="360" w:lineRule="auto"/>
        <w:jc w:val="left"/>
        <w:textAlignment w:val="center"/>
        <w:rPr>
          <w:sz w:val="20"/>
          <w:szCs w:val="21"/>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4"/>
        <w:gridCol w:w="1685"/>
        <w:gridCol w:w="1889"/>
        <w:gridCol w:w="2348"/>
        <w:gridCol w:w="2482"/>
      </w:tblGrid>
      <w:tr w:rsidR="001F5A05">
        <w:trPr>
          <w:trHeight w:val="210"/>
        </w:trPr>
        <w:tc>
          <w:tcPr>
            <w:tcW w:w="12435" w:type="dxa"/>
            <w:gridSpan w:val="5"/>
            <w:tcBorders>
              <w:top w:val="nil"/>
              <w:left w:val="nil"/>
              <w:bottom w:val="single" w:sz="6" w:space="0" w:color="000000"/>
              <w:right w:val="nil"/>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表二</w:t>
            </w:r>
          </w:p>
        </w:tc>
      </w:tr>
      <w:tr w:rsidR="001F5A05">
        <w:trPr>
          <w:trHeight w:val="435"/>
        </w:trPr>
        <w:tc>
          <w:tcPr>
            <w:tcW w:w="19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实验序号</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形状</w:t>
            </w:r>
          </w:p>
        </w:tc>
        <w:tc>
          <w:tcPr>
            <w:tcW w:w="22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压力（牛）</w:t>
            </w:r>
          </w:p>
        </w:tc>
        <w:tc>
          <w:tcPr>
            <w:tcW w:w="29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受力面积（厘米</w:t>
            </w:r>
            <w:r>
              <w:rPr>
                <w:rFonts w:eastAsia="Times New Roman"/>
                <w:sz w:val="20"/>
                <w:szCs w:val="21"/>
                <w:vertAlign w:val="superscript"/>
              </w:rPr>
              <w:t>2</w:t>
            </w:r>
            <w:r>
              <w:rPr>
                <w:sz w:val="20"/>
                <w:szCs w:val="21"/>
              </w:rPr>
              <w:t>）</w:t>
            </w:r>
          </w:p>
        </w:tc>
        <w:tc>
          <w:tcPr>
            <w:tcW w:w="31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下陷程度（毫米）</w:t>
            </w:r>
          </w:p>
        </w:tc>
      </w:tr>
      <w:tr w:rsidR="001F5A05">
        <w:trPr>
          <w:trHeight w:val="270"/>
        </w:trPr>
        <w:tc>
          <w:tcPr>
            <w:tcW w:w="19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4</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长方体</w:t>
            </w:r>
          </w:p>
        </w:tc>
        <w:tc>
          <w:tcPr>
            <w:tcW w:w="22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2</w:t>
            </w:r>
          </w:p>
        </w:tc>
        <w:tc>
          <w:tcPr>
            <w:tcW w:w="29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5</w:t>
            </w:r>
          </w:p>
        </w:tc>
        <w:tc>
          <w:tcPr>
            <w:tcW w:w="31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4</w:t>
            </w:r>
          </w:p>
        </w:tc>
      </w:tr>
      <w:tr w:rsidR="001F5A05">
        <w:trPr>
          <w:trHeight w:val="270"/>
        </w:trPr>
        <w:tc>
          <w:tcPr>
            <w:tcW w:w="19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5</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长方体</w:t>
            </w:r>
          </w:p>
        </w:tc>
        <w:tc>
          <w:tcPr>
            <w:tcW w:w="22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4</w:t>
            </w:r>
          </w:p>
        </w:tc>
        <w:tc>
          <w:tcPr>
            <w:tcW w:w="29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10</w:t>
            </w:r>
          </w:p>
        </w:tc>
        <w:tc>
          <w:tcPr>
            <w:tcW w:w="31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4</w:t>
            </w:r>
          </w:p>
        </w:tc>
      </w:tr>
      <w:tr w:rsidR="001F5A05">
        <w:trPr>
          <w:trHeight w:val="285"/>
        </w:trPr>
        <w:tc>
          <w:tcPr>
            <w:tcW w:w="19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6</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长方体</w:t>
            </w:r>
          </w:p>
        </w:tc>
        <w:tc>
          <w:tcPr>
            <w:tcW w:w="22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6</w:t>
            </w:r>
          </w:p>
        </w:tc>
        <w:tc>
          <w:tcPr>
            <w:tcW w:w="29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15</w:t>
            </w:r>
          </w:p>
        </w:tc>
        <w:tc>
          <w:tcPr>
            <w:tcW w:w="31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4</w:t>
            </w:r>
          </w:p>
        </w:tc>
      </w:tr>
      <w:tr w:rsidR="001F5A05">
        <w:trPr>
          <w:trHeight w:val="285"/>
        </w:trPr>
        <w:tc>
          <w:tcPr>
            <w:tcW w:w="19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7</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1F5A05">
            <w:pPr>
              <w:spacing w:line="360" w:lineRule="auto"/>
              <w:jc w:val="left"/>
              <w:textAlignment w:val="center"/>
              <w:rPr>
                <w:sz w:val="20"/>
                <w:szCs w:val="21"/>
              </w:rPr>
            </w:pPr>
          </w:p>
        </w:tc>
        <w:tc>
          <w:tcPr>
            <w:tcW w:w="22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1F5A05">
            <w:pPr>
              <w:spacing w:line="360" w:lineRule="auto"/>
              <w:jc w:val="left"/>
              <w:textAlignment w:val="center"/>
              <w:rPr>
                <w:sz w:val="20"/>
                <w:szCs w:val="21"/>
              </w:rPr>
            </w:pPr>
          </w:p>
        </w:tc>
        <w:tc>
          <w:tcPr>
            <w:tcW w:w="29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1F5A05">
            <w:pPr>
              <w:spacing w:line="360" w:lineRule="auto"/>
              <w:jc w:val="left"/>
              <w:textAlignment w:val="center"/>
              <w:rPr>
                <w:sz w:val="20"/>
                <w:szCs w:val="21"/>
              </w:rPr>
            </w:pPr>
          </w:p>
        </w:tc>
        <w:tc>
          <w:tcPr>
            <w:tcW w:w="31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w:t>
            </w:r>
          </w:p>
        </w:tc>
      </w:tr>
    </w:tbl>
    <w:p w:rsidR="001F5A05" w:rsidRDefault="001F5A05">
      <w:pPr>
        <w:spacing w:line="360" w:lineRule="auto"/>
        <w:jc w:val="left"/>
        <w:textAlignment w:val="center"/>
        <w:rPr>
          <w:sz w:val="20"/>
          <w:szCs w:val="21"/>
        </w:rPr>
      </w:pPr>
    </w:p>
    <w:p w:rsidR="001F5A05" w:rsidRDefault="00290EFC">
      <w:pPr>
        <w:spacing w:line="360" w:lineRule="auto"/>
        <w:jc w:val="left"/>
        <w:textAlignment w:val="center"/>
        <w:rPr>
          <w:sz w:val="20"/>
          <w:szCs w:val="21"/>
        </w:rPr>
      </w:pPr>
      <w:r>
        <w:rPr>
          <w:sz w:val="20"/>
          <w:szCs w:val="21"/>
        </w:rPr>
        <w:t>（</w:t>
      </w:r>
      <w:r>
        <w:rPr>
          <w:rFonts w:eastAsia="Times New Roman"/>
          <w:sz w:val="20"/>
          <w:szCs w:val="21"/>
        </w:rPr>
        <w:t>1</w:t>
      </w:r>
      <w:r>
        <w:rPr>
          <w:sz w:val="20"/>
          <w:szCs w:val="21"/>
        </w:rPr>
        <w:t>）分析比较实验序号</w:t>
      </w:r>
      <w:r>
        <w:rPr>
          <w:rFonts w:eastAsia="Times New Roman"/>
          <w:sz w:val="20"/>
          <w:szCs w:val="21"/>
        </w:rPr>
        <w:t>1</w:t>
      </w:r>
      <w:r>
        <w:rPr>
          <w:sz w:val="20"/>
          <w:szCs w:val="21"/>
        </w:rPr>
        <w:t>和</w:t>
      </w:r>
      <w:r>
        <w:rPr>
          <w:rFonts w:eastAsia="Times New Roman"/>
          <w:sz w:val="20"/>
          <w:szCs w:val="21"/>
        </w:rPr>
        <w:t>2</w:t>
      </w:r>
      <w:r>
        <w:rPr>
          <w:sz w:val="20"/>
          <w:szCs w:val="21"/>
        </w:rPr>
        <w:t>和</w:t>
      </w:r>
      <w:r>
        <w:rPr>
          <w:rFonts w:eastAsia="Times New Roman"/>
          <w:sz w:val="20"/>
          <w:szCs w:val="21"/>
        </w:rPr>
        <w:t>3</w:t>
      </w:r>
      <w:r>
        <w:rPr>
          <w:sz w:val="20"/>
          <w:szCs w:val="21"/>
        </w:rPr>
        <w:t>的数据及观察的现象，</w:t>
      </w:r>
      <w:r>
        <w:rPr>
          <w:sz w:val="20"/>
          <w:szCs w:val="21"/>
        </w:rPr>
        <w:t>_____</w:t>
      </w:r>
      <w:r>
        <w:rPr>
          <w:sz w:val="20"/>
          <w:szCs w:val="21"/>
        </w:rPr>
        <w:t>（选填</w:t>
      </w:r>
      <w:r>
        <w:rPr>
          <w:rFonts w:eastAsia="Times New Roman"/>
          <w:sz w:val="20"/>
          <w:szCs w:val="21"/>
        </w:rPr>
        <w:t>“</w:t>
      </w:r>
      <w:r>
        <w:rPr>
          <w:sz w:val="20"/>
          <w:szCs w:val="21"/>
        </w:rPr>
        <w:t>能</w:t>
      </w:r>
      <w:r>
        <w:rPr>
          <w:rFonts w:eastAsia="Times New Roman"/>
          <w:sz w:val="20"/>
          <w:szCs w:val="21"/>
        </w:rPr>
        <w:t>”</w:t>
      </w:r>
      <w:r>
        <w:rPr>
          <w:sz w:val="20"/>
          <w:szCs w:val="21"/>
        </w:rPr>
        <w:t>或</w:t>
      </w:r>
      <w:r>
        <w:rPr>
          <w:rFonts w:eastAsia="Times New Roman"/>
          <w:sz w:val="20"/>
          <w:szCs w:val="21"/>
        </w:rPr>
        <w:t>“</w:t>
      </w:r>
      <w:r>
        <w:rPr>
          <w:sz w:val="20"/>
          <w:szCs w:val="21"/>
        </w:rPr>
        <w:t>不能</w:t>
      </w:r>
      <w:r>
        <w:rPr>
          <w:rFonts w:eastAsia="Times New Roman"/>
          <w:sz w:val="20"/>
          <w:szCs w:val="21"/>
        </w:rPr>
        <w:t>”</w:t>
      </w:r>
      <w:r>
        <w:rPr>
          <w:sz w:val="20"/>
          <w:szCs w:val="21"/>
        </w:rPr>
        <w:t>）得到初步结论：受力面积相同，柱形物体对支持面压力越大，压力产生的形变效果越显著。理由：</w:t>
      </w:r>
      <w:r>
        <w:rPr>
          <w:sz w:val="20"/>
          <w:szCs w:val="21"/>
        </w:rPr>
        <w:t>_____</w:t>
      </w:r>
      <w:r>
        <w:rPr>
          <w:sz w:val="20"/>
          <w:szCs w:val="21"/>
        </w:rPr>
        <w:t>。</w:t>
      </w:r>
    </w:p>
    <w:p w:rsidR="001F5A05" w:rsidRDefault="00290EFC">
      <w:pPr>
        <w:spacing w:line="360" w:lineRule="auto"/>
        <w:jc w:val="left"/>
        <w:textAlignment w:val="center"/>
        <w:rPr>
          <w:sz w:val="20"/>
          <w:szCs w:val="21"/>
        </w:rPr>
      </w:pPr>
      <w:r>
        <w:rPr>
          <w:sz w:val="20"/>
          <w:szCs w:val="21"/>
        </w:rPr>
        <w:t>（</w:t>
      </w:r>
      <w:r>
        <w:rPr>
          <w:rFonts w:eastAsia="Times New Roman"/>
          <w:sz w:val="20"/>
          <w:szCs w:val="21"/>
        </w:rPr>
        <w:t>2</w:t>
      </w:r>
      <w:r>
        <w:rPr>
          <w:sz w:val="20"/>
          <w:szCs w:val="21"/>
        </w:rPr>
        <w:t>）进一步分析比较实验序号</w:t>
      </w:r>
      <w:r>
        <w:rPr>
          <w:rFonts w:eastAsia="Times New Roman"/>
          <w:sz w:val="20"/>
          <w:szCs w:val="21"/>
        </w:rPr>
        <w:t>4</w:t>
      </w:r>
      <w:r>
        <w:rPr>
          <w:sz w:val="20"/>
          <w:szCs w:val="21"/>
        </w:rPr>
        <w:t>和</w:t>
      </w:r>
      <w:r>
        <w:rPr>
          <w:rFonts w:eastAsia="Times New Roman"/>
          <w:sz w:val="20"/>
          <w:szCs w:val="21"/>
        </w:rPr>
        <w:t>5</w:t>
      </w:r>
      <w:r>
        <w:rPr>
          <w:sz w:val="20"/>
          <w:szCs w:val="21"/>
        </w:rPr>
        <w:t>和</w:t>
      </w:r>
      <w:r>
        <w:rPr>
          <w:rFonts w:eastAsia="Times New Roman"/>
          <w:sz w:val="20"/>
          <w:szCs w:val="21"/>
        </w:rPr>
        <w:t>6</w:t>
      </w:r>
      <w:r>
        <w:rPr>
          <w:sz w:val="20"/>
          <w:szCs w:val="21"/>
        </w:rPr>
        <w:t>数据及观察的现象可得到结论：</w:t>
      </w:r>
      <w:r>
        <w:rPr>
          <w:sz w:val="20"/>
          <w:szCs w:val="21"/>
        </w:rPr>
        <w:t>_____</w:t>
      </w:r>
      <w:r>
        <w:rPr>
          <w:sz w:val="20"/>
          <w:szCs w:val="21"/>
        </w:rPr>
        <w:t>，柱形物体对支持面的压力形变效果相同。</w:t>
      </w:r>
    </w:p>
    <w:p w:rsidR="001F5A05" w:rsidRDefault="00290EFC">
      <w:pPr>
        <w:spacing w:line="360" w:lineRule="auto"/>
        <w:jc w:val="left"/>
        <w:textAlignment w:val="center"/>
        <w:rPr>
          <w:sz w:val="20"/>
          <w:szCs w:val="21"/>
        </w:rPr>
      </w:pPr>
      <w:r>
        <w:rPr>
          <w:sz w:val="20"/>
          <w:szCs w:val="21"/>
        </w:rPr>
        <w:t>（</w:t>
      </w:r>
      <w:r>
        <w:rPr>
          <w:rFonts w:eastAsia="Times New Roman"/>
          <w:sz w:val="20"/>
          <w:szCs w:val="21"/>
        </w:rPr>
        <w:t>3</w:t>
      </w:r>
      <w:r>
        <w:rPr>
          <w:sz w:val="20"/>
          <w:szCs w:val="21"/>
        </w:rPr>
        <w:t>）小明同学发现以上</w:t>
      </w:r>
      <w:r>
        <w:rPr>
          <w:rFonts w:eastAsia="Times New Roman"/>
          <w:sz w:val="20"/>
          <w:szCs w:val="21"/>
        </w:rPr>
        <w:t>6</w:t>
      </w:r>
      <w:r>
        <w:rPr>
          <w:sz w:val="20"/>
          <w:szCs w:val="21"/>
        </w:rPr>
        <w:t>次实验还不能探究柱形物体对支持面压力的形变效果与形状有无关系，他应该选择其他物体再次进行实验，请把该物体符合要求的各项数据填写在序号</w:t>
      </w:r>
      <w:r>
        <w:rPr>
          <w:rFonts w:eastAsia="Times New Roman"/>
          <w:sz w:val="20"/>
          <w:szCs w:val="21"/>
        </w:rPr>
        <w:t>7</w:t>
      </w:r>
      <w:r>
        <w:rPr>
          <w:sz w:val="20"/>
          <w:szCs w:val="21"/>
        </w:rPr>
        <w:t>中。</w:t>
      </w:r>
      <w:r>
        <w:rPr>
          <w:sz w:val="20"/>
          <w:szCs w:val="21"/>
        </w:rPr>
        <w:t>_____</w:t>
      </w:r>
    </w:p>
    <w:p w:rsidR="001F5A05" w:rsidRDefault="00290EFC">
      <w:pPr>
        <w:spacing w:line="360" w:lineRule="auto"/>
        <w:jc w:val="left"/>
        <w:textAlignment w:val="center"/>
        <w:rPr>
          <w:sz w:val="20"/>
          <w:szCs w:val="21"/>
        </w:rPr>
      </w:pPr>
      <w:r>
        <w:rPr>
          <w:sz w:val="20"/>
          <w:szCs w:val="21"/>
        </w:rPr>
        <w:t>（</w:t>
      </w:r>
      <w:r>
        <w:rPr>
          <w:rFonts w:eastAsia="Times New Roman"/>
          <w:sz w:val="20"/>
          <w:szCs w:val="21"/>
        </w:rPr>
        <w:t>4</w:t>
      </w:r>
      <w:r>
        <w:rPr>
          <w:sz w:val="20"/>
          <w:szCs w:val="21"/>
        </w:rPr>
        <w:t>）从上列表格中数据及观察到的现象，小组同学总结归纳得出：若要比较柱形物体对支持面压力产生的形变效果显著程度，可以观察比较</w:t>
      </w:r>
      <w:r>
        <w:rPr>
          <w:sz w:val="20"/>
          <w:szCs w:val="21"/>
        </w:rPr>
        <w:t>_____</w:t>
      </w:r>
      <w:r>
        <w:rPr>
          <w:sz w:val="20"/>
          <w:szCs w:val="21"/>
        </w:rPr>
        <w:t>以及计算</w:t>
      </w:r>
      <w:r>
        <w:rPr>
          <w:sz w:val="20"/>
          <w:szCs w:val="21"/>
        </w:rPr>
        <w:t>_____</w:t>
      </w:r>
      <w:r>
        <w:rPr>
          <w:sz w:val="20"/>
          <w:szCs w:val="21"/>
        </w:rPr>
        <w:t>所受的压力大小进行判断。</w:t>
      </w:r>
    </w:p>
    <w:p w:rsidR="001F5A05" w:rsidRDefault="00290EFC">
      <w:pPr>
        <w:spacing w:line="360" w:lineRule="auto"/>
        <w:jc w:val="left"/>
        <w:textAlignment w:val="center"/>
        <w:rPr>
          <w:sz w:val="20"/>
          <w:szCs w:val="21"/>
        </w:rPr>
      </w:pPr>
      <w:r>
        <w:rPr>
          <w:sz w:val="20"/>
          <w:szCs w:val="21"/>
        </w:rPr>
        <w:t>22</w:t>
      </w:r>
      <w:r>
        <w:rPr>
          <w:sz w:val="20"/>
          <w:szCs w:val="21"/>
        </w:rPr>
        <w:t>．（</w:t>
      </w:r>
      <w:r>
        <w:rPr>
          <w:sz w:val="20"/>
          <w:szCs w:val="21"/>
        </w:rPr>
        <w:t>2019·</w:t>
      </w:r>
      <w:r>
        <w:rPr>
          <w:sz w:val="20"/>
          <w:szCs w:val="21"/>
        </w:rPr>
        <w:t>上海奉贤区</w:t>
      </w:r>
      <w:r>
        <w:rPr>
          <w:sz w:val="20"/>
          <w:szCs w:val="21"/>
        </w:rPr>
        <w:t>·</w:t>
      </w:r>
      <w:r>
        <w:rPr>
          <w:sz w:val="20"/>
          <w:szCs w:val="21"/>
        </w:rPr>
        <w:t>中考模拟）</w:t>
      </w:r>
      <w:r>
        <w:rPr>
          <w:sz w:val="20"/>
          <w:szCs w:val="21"/>
        </w:rPr>
        <w:t>为了探究漂浮在液面上的均匀实心正方体物块露出液面的高度</w:t>
      </w:r>
      <w:r>
        <w:rPr>
          <w:rFonts w:eastAsia="Times New Roman"/>
          <w:sz w:val="20"/>
          <w:szCs w:val="21"/>
        </w:rPr>
        <w:t>h</w:t>
      </w:r>
      <w:r>
        <w:rPr>
          <w:sz w:val="20"/>
          <w:szCs w:val="21"/>
        </w:rPr>
        <w:t>与哪些因素有关。某组同学进行了讨论并形成了两个猜想。猜想</w:t>
      </w:r>
      <w:r>
        <w:rPr>
          <w:rFonts w:eastAsia="Times New Roman"/>
          <w:sz w:val="20"/>
          <w:szCs w:val="21"/>
        </w:rPr>
        <w:t>(</w:t>
      </w:r>
      <w:r>
        <w:rPr>
          <w:sz w:val="20"/>
          <w:szCs w:val="21"/>
        </w:rPr>
        <w:t>一</w:t>
      </w:r>
      <w:r>
        <w:rPr>
          <w:rFonts w:eastAsia="Times New Roman"/>
          <w:sz w:val="20"/>
          <w:szCs w:val="21"/>
        </w:rPr>
        <w:t>)</w:t>
      </w:r>
      <w:r>
        <w:rPr>
          <w:sz w:val="20"/>
          <w:szCs w:val="21"/>
        </w:rPr>
        <w:t>认为</w:t>
      </w:r>
      <w:r>
        <w:rPr>
          <w:rFonts w:eastAsia="Times New Roman"/>
          <w:sz w:val="20"/>
          <w:szCs w:val="21"/>
        </w:rPr>
        <w:t>h</w:t>
      </w:r>
      <w:r>
        <w:rPr>
          <w:sz w:val="20"/>
          <w:szCs w:val="21"/>
        </w:rPr>
        <w:t>的大小可能与液体的密度</w:t>
      </w:r>
      <w:r>
        <w:rPr>
          <w:sz w:val="20"/>
          <w:szCs w:val="21"/>
        </w:rPr>
        <w:object w:dxaOrig="360" w:dyaOrig="375">
          <v:shape id="_x0000_i1058" type="#_x0000_t75" alt="eqIda8ce7b5150fe4a6f9ed527b7d291d6ce" style="width:18pt;height:18.75pt" o:ole="">
            <v:imagedata r:id="rId99" o:title=""/>
          </v:shape>
          <o:OLEObject Type="Embed" ProgID="Equation.DSMT4" ShapeID="_x0000_i1058" DrawAspect="Content" ObjectID="_1680975798" r:id="rId100"/>
        </w:object>
      </w:r>
      <w:r>
        <w:rPr>
          <w:sz w:val="20"/>
          <w:szCs w:val="21"/>
        </w:rPr>
        <w:t>有关；猜想</w:t>
      </w:r>
      <w:r>
        <w:rPr>
          <w:rFonts w:eastAsia="Times New Roman"/>
          <w:sz w:val="20"/>
          <w:szCs w:val="21"/>
        </w:rPr>
        <w:t>(</w:t>
      </w:r>
      <w:r>
        <w:rPr>
          <w:sz w:val="20"/>
          <w:szCs w:val="21"/>
        </w:rPr>
        <w:t>二</w:t>
      </w:r>
      <w:r>
        <w:rPr>
          <w:rFonts w:eastAsia="Times New Roman"/>
          <w:sz w:val="20"/>
          <w:szCs w:val="21"/>
        </w:rPr>
        <w:t>)</w:t>
      </w:r>
      <w:r>
        <w:rPr>
          <w:sz w:val="20"/>
          <w:szCs w:val="21"/>
        </w:rPr>
        <w:t>认为</w:t>
      </w:r>
      <w:r>
        <w:rPr>
          <w:rFonts w:eastAsia="Times New Roman"/>
          <w:sz w:val="20"/>
          <w:szCs w:val="21"/>
        </w:rPr>
        <w:lastRenderedPageBreak/>
        <w:t>h</w:t>
      </w:r>
      <w:r>
        <w:rPr>
          <w:sz w:val="20"/>
          <w:szCs w:val="21"/>
        </w:rPr>
        <w:t>的大小可能与正方体物块的密度</w:t>
      </w:r>
      <w:r>
        <w:rPr>
          <w:sz w:val="20"/>
          <w:szCs w:val="21"/>
        </w:rPr>
        <w:object w:dxaOrig="360" w:dyaOrig="375">
          <v:shape id="_x0000_i1059" type="#_x0000_t75" alt="eqId26788c24b0444cd0888e12cdbff02382" style="width:18pt;height:18.75pt" o:ole="">
            <v:imagedata r:id="rId101" o:title=""/>
          </v:shape>
          <o:OLEObject Type="Embed" ProgID="Equation.DSMT4" ShapeID="_x0000_i1059" DrawAspect="Content" ObjectID="_1680975799" r:id="rId102"/>
        </w:object>
      </w:r>
      <w:r>
        <w:rPr>
          <w:sz w:val="20"/>
          <w:szCs w:val="21"/>
        </w:rPr>
        <w:t>有关。为此，他们与老师一起设计了探究方案如下：</w:t>
      </w:r>
    </w:p>
    <w:p w:rsidR="001F5A05" w:rsidRDefault="00290EFC">
      <w:pPr>
        <w:spacing w:line="360" w:lineRule="auto"/>
        <w:jc w:val="left"/>
        <w:textAlignment w:val="center"/>
        <w:rPr>
          <w:sz w:val="20"/>
          <w:szCs w:val="21"/>
        </w:rPr>
      </w:pPr>
      <w:r>
        <w:rPr>
          <w:sz w:val="20"/>
          <w:szCs w:val="21"/>
        </w:rPr>
        <w:t>探究步骤</w:t>
      </w:r>
      <w:r>
        <w:rPr>
          <w:rFonts w:eastAsia="Times New Roman"/>
          <w:sz w:val="20"/>
          <w:szCs w:val="21"/>
        </w:rPr>
        <w:t>(</w:t>
      </w:r>
      <w:r>
        <w:rPr>
          <w:sz w:val="20"/>
          <w:szCs w:val="21"/>
        </w:rPr>
        <w:t>一</w:t>
      </w:r>
      <w:r>
        <w:rPr>
          <w:rFonts w:eastAsia="Times New Roman"/>
          <w:sz w:val="20"/>
          <w:szCs w:val="21"/>
        </w:rPr>
        <w:t>)</w:t>
      </w:r>
      <w:r>
        <w:rPr>
          <w:sz w:val="20"/>
          <w:szCs w:val="21"/>
        </w:rPr>
        <w:t>：探究</w:t>
      </w:r>
      <w:r>
        <w:rPr>
          <w:rFonts w:eastAsia="Times New Roman"/>
          <w:sz w:val="20"/>
          <w:szCs w:val="21"/>
        </w:rPr>
        <w:t>h</w:t>
      </w:r>
      <w:r>
        <w:rPr>
          <w:sz w:val="20"/>
          <w:szCs w:val="21"/>
        </w:rPr>
        <w:t>与液体密度</w:t>
      </w:r>
      <w:r>
        <w:rPr>
          <w:rFonts w:eastAsia="Times New Roman"/>
          <w:sz w:val="20"/>
          <w:szCs w:val="21"/>
        </w:rPr>
        <w:t>ρ</w:t>
      </w:r>
      <w:r>
        <w:rPr>
          <w:sz w:val="20"/>
          <w:szCs w:val="21"/>
        </w:rPr>
        <w:t>的关系</w:t>
      </w:r>
    </w:p>
    <w:p w:rsidR="001F5A05" w:rsidRDefault="00290EFC">
      <w:pPr>
        <w:spacing w:line="360" w:lineRule="auto"/>
        <w:jc w:val="left"/>
        <w:textAlignment w:val="center"/>
        <w:rPr>
          <w:sz w:val="20"/>
          <w:szCs w:val="21"/>
        </w:rPr>
      </w:pPr>
      <w:r>
        <w:rPr>
          <w:sz w:val="20"/>
          <w:szCs w:val="21"/>
        </w:rPr>
        <w:t>（</w:t>
      </w:r>
      <w:r>
        <w:rPr>
          <w:rFonts w:eastAsia="Times New Roman"/>
          <w:sz w:val="20"/>
          <w:szCs w:val="21"/>
        </w:rPr>
        <w:t>1</w:t>
      </w:r>
      <w:r>
        <w:rPr>
          <w:sz w:val="20"/>
          <w:szCs w:val="21"/>
        </w:rPr>
        <w:t>）测出正方体物块的边长</w:t>
      </w:r>
      <w:r>
        <w:rPr>
          <w:rFonts w:eastAsia="Times New Roman"/>
          <w:sz w:val="20"/>
          <w:szCs w:val="21"/>
        </w:rPr>
        <w:t>H</w:t>
      </w:r>
      <w:r>
        <w:rPr>
          <w:sz w:val="20"/>
          <w:szCs w:val="21"/>
        </w:rPr>
        <w:t>。</w:t>
      </w:r>
    </w:p>
    <w:p w:rsidR="001F5A05" w:rsidRDefault="00290EFC">
      <w:pPr>
        <w:spacing w:line="360" w:lineRule="auto"/>
        <w:jc w:val="left"/>
        <w:textAlignment w:val="center"/>
        <w:rPr>
          <w:sz w:val="20"/>
          <w:szCs w:val="21"/>
        </w:rPr>
      </w:pPr>
      <w:r>
        <w:rPr>
          <w:sz w:val="20"/>
          <w:szCs w:val="21"/>
        </w:rPr>
        <w:t>（</w:t>
      </w:r>
      <w:r>
        <w:rPr>
          <w:rFonts w:eastAsia="Times New Roman"/>
          <w:sz w:val="20"/>
          <w:szCs w:val="21"/>
        </w:rPr>
        <w:t>2</w:t>
      </w:r>
      <w:r>
        <w:rPr>
          <w:sz w:val="20"/>
          <w:szCs w:val="21"/>
        </w:rPr>
        <w:t>）将这个正方体物块分别漂浮于不同液体中，测出相应的</w:t>
      </w:r>
      <w:r>
        <w:rPr>
          <w:rFonts w:eastAsia="Times New Roman"/>
          <w:sz w:val="20"/>
          <w:szCs w:val="21"/>
        </w:rPr>
        <w:t>h</w:t>
      </w:r>
      <w:r>
        <w:rPr>
          <w:sz w:val="20"/>
          <w:szCs w:val="21"/>
        </w:rPr>
        <w:t>值。</w:t>
      </w:r>
    </w:p>
    <w:p w:rsidR="001F5A05" w:rsidRDefault="00290EFC">
      <w:pPr>
        <w:spacing w:line="360" w:lineRule="auto"/>
        <w:jc w:val="left"/>
        <w:textAlignment w:val="center"/>
        <w:rPr>
          <w:sz w:val="20"/>
          <w:szCs w:val="21"/>
        </w:rPr>
      </w:pPr>
      <w:r>
        <w:rPr>
          <w:sz w:val="20"/>
          <w:szCs w:val="21"/>
        </w:rPr>
        <w:t>（</w:t>
      </w:r>
      <w:r>
        <w:rPr>
          <w:rFonts w:eastAsia="Times New Roman"/>
          <w:sz w:val="20"/>
          <w:szCs w:val="21"/>
        </w:rPr>
        <w:t>3</w:t>
      </w:r>
      <w:r>
        <w:rPr>
          <w:sz w:val="20"/>
          <w:szCs w:val="21"/>
        </w:rPr>
        <w:t>）记录数据并归纳总结结论。</w:t>
      </w:r>
    </w:p>
    <w:p w:rsidR="001F5A05" w:rsidRDefault="00290EFC">
      <w:pPr>
        <w:spacing w:line="360" w:lineRule="auto"/>
        <w:jc w:val="left"/>
        <w:textAlignment w:val="center"/>
        <w:rPr>
          <w:sz w:val="20"/>
          <w:szCs w:val="21"/>
        </w:rPr>
      </w:pPr>
      <w:r>
        <w:rPr>
          <w:sz w:val="20"/>
          <w:szCs w:val="21"/>
        </w:rPr>
        <w:t>探究步骤</w:t>
      </w:r>
      <w:r>
        <w:rPr>
          <w:rFonts w:eastAsia="Times New Roman"/>
          <w:sz w:val="20"/>
          <w:szCs w:val="21"/>
        </w:rPr>
        <w:t>(</w:t>
      </w:r>
      <w:r>
        <w:rPr>
          <w:sz w:val="20"/>
          <w:szCs w:val="21"/>
        </w:rPr>
        <w:t>二</w:t>
      </w:r>
      <w:r>
        <w:rPr>
          <w:rFonts w:eastAsia="Times New Roman"/>
          <w:sz w:val="20"/>
          <w:szCs w:val="21"/>
        </w:rPr>
        <w:t>)</w:t>
      </w:r>
      <w:r>
        <w:rPr>
          <w:sz w:val="20"/>
          <w:szCs w:val="21"/>
        </w:rPr>
        <w:t>：探究</w:t>
      </w:r>
      <w:r>
        <w:rPr>
          <w:rFonts w:eastAsia="Times New Roman"/>
          <w:i/>
          <w:sz w:val="20"/>
          <w:szCs w:val="21"/>
        </w:rPr>
        <w:t>h</w:t>
      </w:r>
      <w:r>
        <w:rPr>
          <w:sz w:val="20"/>
          <w:szCs w:val="21"/>
        </w:rPr>
        <w:t>与</w:t>
      </w:r>
      <w:r>
        <w:rPr>
          <w:rFonts w:eastAsia="Times New Romance"/>
          <w:sz w:val="20"/>
          <w:szCs w:val="21"/>
        </w:rPr>
        <w:t>____________</w:t>
      </w:r>
      <w:r>
        <w:rPr>
          <w:sz w:val="20"/>
          <w:szCs w:val="21"/>
        </w:rPr>
        <w:t>的关系</w:t>
      </w:r>
    </w:p>
    <w:p w:rsidR="001F5A05" w:rsidRDefault="00290EFC">
      <w:pPr>
        <w:spacing w:line="360" w:lineRule="auto"/>
        <w:jc w:val="left"/>
        <w:textAlignment w:val="center"/>
        <w:rPr>
          <w:sz w:val="20"/>
          <w:szCs w:val="21"/>
        </w:rPr>
      </w:pPr>
      <w:r>
        <w:rPr>
          <w:sz w:val="20"/>
          <w:szCs w:val="21"/>
        </w:rPr>
        <w:t>（</w:t>
      </w:r>
      <w:r>
        <w:rPr>
          <w:rFonts w:eastAsia="Times New Roman"/>
          <w:sz w:val="20"/>
          <w:szCs w:val="21"/>
        </w:rPr>
        <w:t>1</w:t>
      </w:r>
      <w:r>
        <w:rPr>
          <w:sz w:val="20"/>
          <w:szCs w:val="21"/>
        </w:rPr>
        <w:t>）选用不同密度的若干正方体物块，要求它们的边长相等，测出边长</w:t>
      </w:r>
      <w:r>
        <w:rPr>
          <w:rFonts w:eastAsia="Times New Roman"/>
          <w:i/>
          <w:sz w:val="20"/>
          <w:szCs w:val="21"/>
        </w:rPr>
        <w:t>H</w:t>
      </w:r>
      <w:r>
        <w:rPr>
          <w:sz w:val="20"/>
          <w:szCs w:val="21"/>
        </w:rPr>
        <w:t>。</w:t>
      </w:r>
    </w:p>
    <w:p w:rsidR="001F5A05" w:rsidRDefault="00290EFC">
      <w:pPr>
        <w:spacing w:line="360" w:lineRule="auto"/>
        <w:jc w:val="left"/>
        <w:textAlignment w:val="center"/>
        <w:rPr>
          <w:sz w:val="20"/>
          <w:szCs w:val="21"/>
        </w:rPr>
      </w:pPr>
      <w:r>
        <w:rPr>
          <w:sz w:val="20"/>
          <w:szCs w:val="21"/>
        </w:rPr>
        <w:t>（</w:t>
      </w:r>
      <w:r>
        <w:rPr>
          <w:rFonts w:eastAsia="Times New Roman"/>
          <w:sz w:val="20"/>
          <w:szCs w:val="21"/>
        </w:rPr>
        <w:t>2</w:t>
      </w:r>
      <w:r>
        <w:rPr>
          <w:sz w:val="20"/>
          <w:szCs w:val="21"/>
        </w:rPr>
        <w:t>）将不同密度的正方体物块分别漂浮于水面上，测出相应的</w:t>
      </w:r>
      <w:r>
        <w:rPr>
          <w:rFonts w:eastAsia="Times New Roman"/>
          <w:i/>
          <w:sz w:val="20"/>
          <w:szCs w:val="21"/>
        </w:rPr>
        <w:t>h</w:t>
      </w:r>
      <w:r>
        <w:rPr>
          <w:sz w:val="20"/>
          <w:szCs w:val="21"/>
        </w:rPr>
        <w:t>值。</w:t>
      </w:r>
    </w:p>
    <w:p w:rsidR="001F5A05" w:rsidRDefault="00290EFC">
      <w:pPr>
        <w:spacing w:line="360" w:lineRule="auto"/>
        <w:jc w:val="left"/>
        <w:textAlignment w:val="center"/>
        <w:rPr>
          <w:sz w:val="20"/>
          <w:szCs w:val="21"/>
        </w:rPr>
      </w:pPr>
      <w:r>
        <w:rPr>
          <w:sz w:val="20"/>
          <w:szCs w:val="21"/>
        </w:rPr>
        <w:t>（</w:t>
      </w:r>
      <w:r>
        <w:rPr>
          <w:rFonts w:eastAsia="Times New Roman"/>
          <w:sz w:val="20"/>
          <w:szCs w:val="21"/>
        </w:rPr>
        <w:t>3</w:t>
      </w:r>
      <w:r>
        <w:rPr>
          <w:sz w:val="20"/>
          <w:szCs w:val="21"/>
        </w:rPr>
        <w:t>）设计记录数据表如表一所示。</w:t>
      </w:r>
    </w:p>
    <w:p w:rsidR="001F5A05" w:rsidRDefault="00290EFC">
      <w:pPr>
        <w:spacing w:line="360" w:lineRule="auto"/>
        <w:jc w:val="left"/>
        <w:textAlignment w:val="center"/>
        <w:rPr>
          <w:sz w:val="20"/>
          <w:szCs w:val="21"/>
        </w:rPr>
      </w:pPr>
      <w:r>
        <w:rPr>
          <w:sz w:val="20"/>
          <w:szCs w:val="21"/>
        </w:rPr>
        <w:t>表一</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3032"/>
        <w:gridCol w:w="2972"/>
        <w:gridCol w:w="1501"/>
        <w:gridCol w:w="1366"/>
      </w:tblGrid>
      <w:tr w:rsidR="001F5A05">
        <w:trPr>
          <w:trHeight w:val="315"/>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实验序号</w:t>
            </w:r>
          </w:p>
        </w:tc>
        <w:tc>
          <w:tcPr>
            <w:tcW w:w="30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sz w:val="20"/>
                <w:szCs w:val="21"/>
              </w:rPr>
              <w:t>物块的密度</w:t>
            </w:r>
            <w:r>
              <w:rPr>
                <w:sz w:val="20"/>
                <w:szCs w:val="21"/>
              </w:rPr>
              <w:object w:dxaOrig="360" w:dyaOrig="375">
                <v:shape id="_x0000_i1060" type="#_x0000_t75" alt="eqId26788c24b0444cd0888e12cdbff02382" style="width:18pt;height:18.75pt" o:ole="">
                  <v:imagedata r:id="rId101" o:title=""/>
                </v:shape>
                <o:OLEObject Type="Embed" ProgID="Equation.DSMT4" ShapeID="_x0000_i1060" DrawAspect="Content" ObjectID="_1680975800" r:id="rId103"/>
              </w:object>
            </w:r>
            <w:r>
              <w:rPr>
                <w:rFonts w:eastAsia="Times New Roman"/>
                <w:sz w:val="20"/>
                <w:szCs w:val="21"/>
              </w:rPr>
              <w:t>(</w:t>
            </w:r>
            <w:r>
              <w:rPr>
                <w:sz w:val="20"/>
                <w:szCs w:val="21"/>
              </w:rPr>
              <w:t>千克</w:t>
            </w:r>
            <w:r>
              <w:rPr>
                <w:rFonts w:eastAsia="Times New Roman"/>
                <w:sz w:val="20"/>
                <w:szCs w:val="21"/>
              </w:rPr>
              <w:t>/</w:t>
            </w:r>
            <w:r>
              <w:rPr>
                <w:sz w:val="20"/>
                <w:szCs w:val="21"/>
              </w:rPr>
              <w:t>立方米</w:t>
            </w:r>
            <w:r>
              <w:rPr>
                <w:rFonts w:eastAsia="Times New Roman"/>
                <w:sz w:val="20"/>
                <w:szCs w:val="21"/>
              </w:rPr>
              <w:t>)</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sz w:val="20"/>
                <w:szCs w:val="21"/>
              </w:rPr>
              <w:t>水的密度</w:t>
            </w:r>
            <w:r>
              <w:rPr>
                <w:sz w:val="20"/>
                <w:szCs w:val="21"/>
              </w:rPr>
              <w:object w:dxaOrig="360" w:dyaOrig="375">
                <v:shape id="_x0000_i1061" type="#_x0000_t75" alt="eqIda8ce7b5150fe4a6f9ed527b7d291d6ce" style="width:18pt;height:18.75pt" o:ole="">
                  <v:imagedata r:id="rId99" o:title=""/>
                </v:shape>
                <o:OLEObject Type="Embed" ProgID="Equation.DSMT4" ShapeID="_x0000_i1061" DrawAspect="Content" ObjectID="_1680975801" r:id="rId104"/>
              </w:object>
            </w:r>
            <w:r>
              <w:rPr>
                <w:rFonts w:eastAsia="Times New Roman"/>
                <w:sz w:val="20"/>
                <w:szCs w:val="21"/>
              </w:rPr>
              <w:t>(</w:t>
            </w:r>
            <w:r>
              <w:rPr>
                <w:sz w:val="20"/>
                <w:szCs w:val="21"/>
              </w:rPr>
              <w:t>千克</w:t>
            </w:r>
            <w:r>
              <w:rPr>
                <w:rFonts w:eastAsia="Times New Roman"/>
                <w:sz w:val="20"/>
                <w:szCs w:val="21"/>
              </w:rPr>
              <w:t>/</w:t>
            </w:r>
            <w:r>
              <w:rPr>
                <w:sz w:val="20"/>
                <w:szCs w:val="21"/>
              </w:rPr>
              <w:t>立方米</w:t>
            </w:r>
            <w:r>
              <w:rPr>
                <w:rFonts w:eastAsia="Times New Roman"/>
                <w:sz w:val="20"/>
                <w:szCs w:val="21"/>
              </w:rPr>
              <w:t>)</w:t>
            </w: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i/>
                <w:sz w:val="20"/>
                <w:szCs w:val="21"/>
              </w:rPr>
              <w:t>h</w:t>
            </w:r>
            <w:r>
              <w:rPr>
                <w:rFonts w:eastAsia="Times New Roman"/>
                <w:sz w:val="20"/>
                <w:szCs w:val="21"/>
              </w:rPr>
              <w:t>(</w:t>
            </w:r>
            <w:r>
              <w:rPr>
                <w:sz w:val="20"/>
                <w:szCs w:val="21"/>
              </w:rPr>
              <w:t>厘米</w:t>
            </w:r>
            <w:r>
              <w:rPr>
                <w:rFonts w:eastAsia="Times New Roman"/>
                <w:sz w:val="20"/>
                <w:szCs w:val="21"/>
              </w:rPr>
              <w:t>)</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i/>
                <w:sz w:val="20"/>
                <w:szCs w:val="21"/>
              </w:rPr>
              <w:t>H</w:t>
            </w:r>
            <w:r>
              <w:rPr>
                <w:rFonts w:eastAsia="Times New Roman"/>
                <w:sz w:val="20"/>
                <w:szCs w:val="21"/>
              </w:rPr>
              <w:t>(</w:t>
            </w:r>
            <w:r>
              <w:rPr>
                <w:sz w:val="20"/>
                <w:szCs w:val="21"/>
              </w:rPr>
              <w:t>厘米</w:t>
            </w:r>
            <w:r>
              <w:rPr>
                <w:rFonts w:eastAsia="Times New Roman"/>
                <w:sz w:val="20"/>
                <w:szCs w:val="21"/>
              </w:rPr>
              <w:t>)</w:t>
            </w:r>
          </w:p>
        </w:tc>
      </w:tr>
      <w:tr w:rsidR="001F5A05">
        <w:trPr>
          <w:trHeight w:val="315"/>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w:t>
            </w:r>
          </w:p>
        </w:tc>
        <w:tc>
          <w:tcPr>
            <w:tcW w:w="30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1F5A05">
            <w:pPr>
              <w:spacing w:line="360" w:lineRule="auto"/>
              <w:jc w:val="left"/>
              <w:textAlignment w:val="center"/>
              <w:rPr>
                <w:sz w:val="20"/>
                <w:szCs w:val="21"/>
              </w:rPr>
            </w:pP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1F5A05">
            <w:pPr>
              <w:spacing w:line="360" w:lineRule="auto"/>
              <w:jc w:val="left"/>
              <w:textAlignment w:val="center"/>
              <w:rPr>
                <w:sz w:val="20"/>
                <w:szCs w:val="21"/>
              </w:rPr>
            </w:pP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1F5A05">
            <w:pPr>
              <w:spacing w:line="360" w:lineRule="auto"/>
              <w:jc w:val="left"/>
              <w:textAlignment w:val="center"/>
              <w:rPr>
                <w:sz w:val="20"/>
                <w:szCs w:val="21"/>
              </w:rPr>
            </w:pP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1F5A05">
            <w:pPr>
              <w:spacing w:line="360" w:lineRule="auto"/>
              <w:jc w:val="left"/>
              <w:textAlignment w:val="center"/>
              <w:rPr>
                <w:sz w:val="20"/>
                <w:szCs w:val="21"/>
              </w:rPr>
            </w:pPr>
          </w:p>
        </w:tc>
      </w:tr>
      <w:tr w:rsidR="001F5A05">
        <w:trPr>
          <w:trHeight w:val="315"/>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2</w:t>
            </w:r>
          </w:p>
        </w:tc>
        <w:tc>
          <w:tcPr>
            <w:tcW w:w="30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1F5A05">
            <w:pPr>
              <w:spacing w:line="360" w:lineRule="auto"/>
              <w:jc w:val="left"/>
              <w:textAlignment w:val="center"/>
              <w:rPr>
                <w:sz w:val="20"/>
                <w:szCs w:val="21"/>
              </w:rPr>
            </w:pP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1F5A05">
            <w:pPr>
              <w:spacing w:line="360" w:lineRule="auto"/>
              <w:jc w:val="left"/>
              <w:textAlignment w:val="center"/>
              <w:rPr>
                <w:sz w:val="20"/>
                <w:szCs w:val="21"/>
              </w:rPr>
            </w:pP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1F5A05">
            <w:pPr>
              <w:spacing w:line="360" w:lineRule="auto"/>
              <w:jc w:val="left"/>
              <w:textAlignment w:val="center"/>
              <w:rPr>
                <w:sz w:val="20"/>
                <w:szCs w:val="21"/>
              </w:rPr>
            </w:pP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1F5A05">
            <w:pPr>
              <w:spacing w:line="360" w:lineRule="auto"/>
              <w:jc w:val="left"/>
              <w:textAlignment w:val="center"/>
              <w:rPr>
                <w:sz w:val="20"/>
                <w:szCs w:val="21"/>
              </w:rPr>
            </w:pPr>
          </w:p>
        </w:tc>
      </w:tr>
      <w:tr w:rsidR="001F5A05">
        <w:trPr>
          <w:trHeight w:val="315"/>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3</w:t>
            </w:r>
          </w:p>
        </w:tc>
        <w:tc>
          <w:tcPr>
            <w:tcW w:w="30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1F5A05">
            <w:pPr>
              <w:spacing w:line="360" w:lineRule="auto"/>
              <w:jc w:val="left"/>
              <w:textAlignment w:val="center"/>
              <w:rPr>
                <w:sz w:val="20"/>
                <w:szCs w:val="21"/>
              </w:rPr>
            </w:pP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1F5A05">
            <w:pPr>
              <w:spacing w:line="360" w:lineRule="auto"/>
              <w:jc w:val="left"/>
              <w:textAlignment w:val="center"/>
              <w:rPr>
                <w:sz w:val="20"/>
                <w:szCs w:val="21"/>
              </w:rPr>
            </w:pP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1F5A05">
            <w:pPr>
              <w:spacing w:line="360" w:lineRule="auto"/>
              <w:jc w:val="left"/>
              <w:textAlignment w:val="center"/>
              <w:rPr>
                <w:sz w:val="20"/>
                <w:szCs w:val="21"/>
              </w:rPr>
            </w:pP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1F5A05">
            <w:pPr>
              <w:spacing w:line="360" w:lineRule="auto"/>
              <w:jc w:val="left"/>
              <w:textAlignment w:val="center"/>
              <w:rPr>
                <w:sz w:val="20"/>
                <w:szCs w:val="21"/>
              </w:rPr>
            </w:pPr>
          </w:p>
        </w:tc>
      </w:tr>
      <w:tr w:rsidR="001F5A05">
        <w:trPr>
          <w:trHeight w:val="315"/>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w:t>
            </w:r>
          </w:p>
        </w:tc>
        <w:tc>
          <w:tcPr>
            <w:tcW w:w="30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1F5A05">
            <w:pPr>
              <w:spacing w:line="360" w:lineRule="auto"/>
              <w:jc w:val="left"/>
              <w:textAlignment w:val="center"/>
              <w:rPr>
                <w:sz w:val="20"/>
                <w:szCs w:val="21"/>
              </w:rPr>
            </w:pP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1F5A05">
            <w:pPr>
              <w:spacing w:line="360" w:lineRule="auto"/>
              <w:jc w:val="left"/>
              <w:textAlignment w:val="center"/>
              <w:rPr>
                <w:sz w:val="20"/>
                <w:szCs w:val="21"/>
              </w:rPr>
            </w:pP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1F5A05">
            <w:pPr>
              <w:spacing w:line="360" w:lineRule="auto"/>
              <w:jc w:val="left"/>
              <w:textAlignment w:val="center"/>
              <w:rPr>
                <w:sz w:val="20"/>
                <w:szCs w:val="21"/>
              </w:rPr>
            </w:pP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1F5A05">
            <w:pPr>
              <w:spacing w:line="360" w:lineRule="auto"/>
              <w:jc w:val="left"/>
              <w:textAlignment w:val="center"/>
              <w:rPr>
                <w:sz w:val="20"/>
                <w:szCs w:val="21"/>
              </w:rPr>
            </w:pPr>
          </w:p>
        </w:tc>
      </w:tr>
    </w:tbl>
    <w:p w:rsidR="001F5A05" w:rsidRDefault="001F5A05">
      <w:pPr>
        <w:spacing w:line="360" w:lineRule="auto"/>
        <w:jc w:val="left"/>
        <w:textAlignment w:val="center"/>
        <w:rPr>
          <w:sz w:val="20"/>
          <w:szCs w:val="21"/>
        </w:rPr>
      </w:pPr>
    </w:p>
    <w:p w:rsidR="001F5A05" w:rsidRDefault="001F5A05">
      <w:pPr>
        <w:spacing w:line="360" w:lineRule="auto"/>
        <w:jc w:val="left"/>
        <w:textAlignment w:val="center"/>
        <w:rPr>
          <w:sz w:val="20"/>
          <w:szCs w:val="21"/>
        </w:rPr>
      </w:pPr>
    </w:p>
    <w:p w:rsidR="001F5A05" w:rsidRDefault="001F5A05">
      <w:pPr>
        <w:spacing w:line="360" w:lineRule="auto"/>
        <w:jc w:val="left"/>
        <w:textAlignment w:val="center"/>
        <w:rPr>
          <w:sz w:val="20"/>
          <w:szCs w:val="21"/>
        </w:rPr>
      </w:pPr>
    </w:p>
    <w:p w:rsidR="001F5A05" w:rsidRDefault="001F5A05">
      <w:pPr>
        <w:spacing w:line="360" w:lineRule="auto"/>
        <w:jc w:val="left"/>
        <w:textAlignment w:val="center"/>
        <w:rPr>
          <w:sz w:val="20"/>
          <w:szCs w:val="21"/>
        </w:rPr>
      </w:pPr>
    </w:p>
    <w:p w:rsidR="001F5A05" w:rsidRDefault="001F5A05">
      <w:pPr>
        <w:spacing w:line="360" w:lineRule="auto"/>
        <w:jc w:val="left"/>
        <w:textAlignment w:val="center"/>
        <w:rPr>
          <w:sz w:val="20"/>
          <w:szCs w:val="21"/>
        </w:rPr>
      </w:pPr>
    </w:p>
    <w:p w:rsidR="001F5A05" w:rsidRDefault="001F5A05">
      <w:pPr>
        <w:spacing w:line="360" w:lineRule="auto"/>
        <w:jc w:val="left"/>
        <w:textAlignment w:val="center"/>
        <w:rPr>
          <w:sz w:val="20"/>
          <w:szCs w:val="21"/>
        </w:rPr>
      </w:pPr>
    </w:p>
    <w:p w:rsidR="001F5A05" w:rsidRDefault="00290EFC">
      <w:pPr>
        <w:spacing w:line="360" w:lineRule="auto"/>
        <w:jc w:val="left"/>
        <w:textAlignment w:val="center"/>
        <w:rPr>
          <w:sz w:val="20"/>
          <w:szCs w:val="21"/>
        </w:rPr>
      </w:pPr>
      <w:r>
        <w:rPr>
          <w:sz w:val="20"/>
          <w:szCs w:val="21"/>
        </w:rPr>
        <w:t>（</w:t>
      </w:r>
      <w:r>
        <w:rPr>
          <w:rFonts w:eastAsia="Times New Roman"/>
          <w:sz w:val="20"/>
          <w:szCs w:val="21"/>
        </w:rPr>
        <w:t>4</w:t>
      </w:r>
      <w:r>
        <w:rPr>
          <w:sz w:val="20"/>
          <w:szCs w:val="21"/>
        </w:rPr>
        <w:t>）记录数据并归纳总结结论。</w:t>
      </w:r>
    </w:p>
    <w:p w:rsidR="001F5A05" w:rsidRDefault="00290EFC">
      <w:pPr>
        <w:spacing w:line="360" w:lineRule="auto"/>
        <w:jc w:val="left"/>
        <w:textAlignment w:val="center"/>
        <w:rPr>
          <w:sz w:val="20"/>
          <w:szCs w:val="21"/>
        </w:rPr>
      </w:pPr>
      <w:r>
        <w:rPr>
          <w:sz w:val="20"/>
          <w:szCs w:val="21"/>
        </w:rPr>
        <w:t>探究步骤</w:t>
      </w:r>
      <w:r>
        <w:rPr>
          <w:rFonts w:eastAsia="Times New Roman"/>
          <w:sz w:val="20"/>
          <w:szCs w:val="21"/>
        </w:rPr>
        <w:t>(</w:t>
      </w:r>
      <w:r>
        <w:rPr>
          <w:sz w:val="20"/>
          <w:szCs w:val="21"/>
        </w:rPr>
        <w:t>三</w:t>
      </w:r>
      <w:r>
        <w:rPr>
          <w:rFonts w:eastAsia="Times New Roman"/>
          <w:sz w:val="20"/>
          <w:szCs w:val="21"/>
        </w:rPr>
        <w:t>)</w:t>
      </w:r>
      <w:r>
        <w:rPr>
          <w:sz w:val="20"/>
          <w:szCs w:val="21"/>
        </w:rPr>
        <w:t>：进一步综合分析并归纳总结结论。</w:t>
      </w:r>
    </w:p>
    <w:p w:rsidR="001F5A05" w:rsidRDefault="00290EFC">
      <w:pPr>
        <w:spacing w:line="360" w:lineRule="auto"/>
        <w:jc w:val="left"/>
        <w:textAlignment w:val="center"/>
        <w:rPr>
          <w:rFonts w:eastAsia="Times New Roman"/>
          <w:sz w:val="20"/>
          <w:szCs w:val="21"/>
        </w:rPr>
      </w:pPr>
      <w:r>
        <w:rPr>
          <w:rFonts w:eastAsia="Times New Roman"/>
          <w:sz w:val="20"/>
          <w:szCs w:val="21"/>
        </w:rPr>
        <w:t>①</w:t>
      </w:r>
      <w:r>
        <w:rPr>
          <w:sz w:val="20"/>
          <w:szCs w:val="21"/>
        </w:rPr>
        <w:t>你认为探究步骤</w:t>
      </w:r>
      <w:r>
        <w:rPr>
          <w:rFonts w:eastAsia="Times New Roman"/>
          <w:sz w:val="20"/>
          <w:szCs w:val="21"/>
        </w:rPr>
        <w:t>(</w:t>
      </w:r>
      <w:r>
        <w:rPr>
          <w:sz w:val="20"/>
          <w:szCs w:val="21"/>
        </w:rPr>
        <w:t>一</w:t>
      </w:r>
      <w:r>
        <w:rPr>
          <w:rFonts w:eastAsia="Times New Roman"/>
          <w:sz w:val="20"/>
          <w:szCs w:val="21"/>
        </w:rPr>
        <w:t>)</w:t>
      </w:r>
      <w:r>
        <w:rPr>
          <w:sz w:val="20"/>
          <w:szCs w:val="21"/>
        </w:rPr>
        <w:t>中需要改进的地方是什么</w:t>
      </w:r>
      <w:r>
        <w:rPr>
          <w:rFonts w:eastAsia="Times New Roman"/>
          <w:sz w:val="20"/>
          <w:szCs w:val="21"/>
        </w:rPr>
        <w:t>?</w:t>
      </w:r>
      <w:r>
        <w:rPr>
          <w:sz w:val="20"/>
          <w:szCs w:val="21"/>
        </w:rPr>
        <w:t>答：</w:t>
      </w:r>
      <w:r>
        <w:rPr>
          <w:sz w:val="20"/>
          <w:szCs w:val="21"/>
        </w:rPr>
        <w:t>________</w:t>
      </w:r>
      <w:r>
        <w:rPr>
          <w:rFonts w:eastAsia="Times New Roman"/>
          <w:sz w:val="20"/>
          <w:szCs w:val="21"/>
        </w:rPr>
        <w:t>.</w:t>
      </w:r>
    </w:p>
    <w:p w:rsidR="001F5A05" w:rsidRDefault="00290EFC">
      <w:pPr>
        <w:spacing w:line="360" w:lineRule="auto"/>
        <w:jc w:val="left"/>
        <w:textAlignment w:val="center"/>
        <w:rPr>
          <w:sz w:val="20"/>
          <w:szCs w:val="21"/>
        </w:rPr>
      </w:pPr>
      <w:r>
        <w:rPr>
          <w:rFonts w:eastAsia="Times New Roman"/>
          <w:sz w:val="20"/>
          <w:szCs w:val="21"/>
        </w:rPr>
        <w:t>②</w:t>
      </w:r>
      <w:r>
        <w:rPr>
          <w:sz w:val="20"/>
          <w:szCs w:val="21"/>
        </w:rPr>
        <w:t>请你填写完整</w:t>
      </w:r>
      <w:r>
        <w:rPr>
          <w:rFonts w:eastAsia="Times New Roman"/>
          <w:sz w:val="20"/>
          <w:szCs w:val="21"/>
        </w:rPr>
        <w:t>“</w:t>
      </w:r>
      <w:r>
        <w:rPr>
          <w:sz w:val="20"/>
          <w:szCs w:val="21"/>
        </w:rPr>
        <w:t>探究步骤</w:t>
      </w:r>
      <w:r>
        <w:rPr>
          <w:rFonts w:eastAsia="Times New Roman"/>
          <w:sz w:val="20"/>
          <w:szCs w:val="21"/>
        </w:rPr>
        <w:t>(</w:t>
      </w:r>
      <w:r>
        <w:rPr>
          <w:sz w:val="20"/>
          <w:szCs w:val="21"/>
        </w:rPr>
        <w:t>二</w:t>
      </w:r>
      <w:r>
        <w:rPr>
          <w:rFonts w:eastAsia="Times New Roman"/>
          <w:sz w:val="20"/>
          <w:szCs w:val="21"/>
        </w:rPr>
        <w:t>)</w:t>
      </w:r>
      <w:r>
        <w:rPr>
          <w:sz w:val="20"/>
          <w:szCs w:val="21"/>
        </w:rPr>
        <w:t>：探究</w:t>
      </w:r>
      <w:r>
        <w:rPr>
          <w:rFonts w:eastAsia="Times New Roman"/>
          <w:sz w:val="20"/>
          <w:szCs w:val="21"/>
        </w:rPr>
        <w:t>h</w:t>
      </w:r>
      <w:r>
        <w:rPr>
          <w:sz w:val="20"/>
          <w:szCs w:val="21"/>
        </w:rPr>
        <w:t>与</w:t>
      </w:r>
      <w:r>
        <w:rPr>
          <w:sz w:val="20"/>
          <w:szCs w:val="21"/>
        </w:rPr>
        <w:t>__________</w:t>
      </w:r>
      <w:r>
        <w:rPr>
          <w:sz w:val="20"/>
          <w:szCs w:val="21"/>
        </w:rPr>
        <w:t>的关系</w:t>
      </w:r>
      <w:r>
        <w:rPr>
          <w:rFonts w:eastAsia="Times New Roman"/>
          <w:sz w:val="20"/>
          <w:szCs w:val="21"/>
        </w:rPr>
        <w:t>”</w:t>
      </w:r>
      <w:r>
        <w:rPr>
          <w:sz w:val="20"/>
          <w:szCs w:val="21"/>
        </w:rPr>
        <w:t>。</w:t>
      </w:r>
    </w:p>
    <w:p w:rsidR="001F5A05" w:rsidRDefault="00290EFC">
      <w:pPr>
        <w:spacing w:line="360" w:lineRule="auto"/>
        <w:jc w:val="left"/>
        <w:textAlignment w:val="center"/>
        <w:rPr>
          <w:sz w:val="20"/>
          <w:szCs w:val="21"/>
        </w:rPr>
      </w:pPr>
      <w:r>
        <w:rPr>
          <w:rFonts w:eastAsia="Times New Roman"/>
          <w:sz w:val="20"/>
          <w:szCs w:val="21"/>
        </w:rPr>
        <w:t>③</w:t>
      </w:r>
      <w:r>
        <w:rPr>
          <w:sz w:val="20"/>
          <w:szCs w:val="21"/>
        </w:rPr>
        <w:t>该小组同学在完善方案后进行了实验探究活动，其中实验步骤</w:t>
      </w:r>
      <w:r>
        <w:rPr>
          <w:rFonts w:eastAsia="Times New Roman"/>
          <w:sz w:val="20"/>
          <w:szCs w:val="21"/>
        </w:rPr>
        <w:t>(</w:t>
      </w:r>
      <w:r>
        <w:rPr>
          <w:sz w:val="20"/>
          <w:szCs w:val="21"/>
        </w:rPr>
        <w:t>二</w:t>
      </w:r>
      <w:r>
        <w:rPr>
          <w:rFonts w:eastAsia="Times New Roman"/>
          <w:sz w:val="20"/>
          <w:szCs w:val="21"/>
        </w:rPr>
        <w:t>)</w:t>
      </w:r>
      <w:r>
        <w:rPr>
          <w:sz w:val="20"/>
          <w:szCs w:val="21"/>
        </w:rPr>
        <w:t>收集到的数据如表二所示：</w:t>
      </w:r>
    </w:p>
    <w:p w:rsidR="001F5A05" w:rsidRDefault="00290EFC">
      <w:pPr>
        <w:spacing w:line="360" w:lineRule="auto"/>
        <w:jc w:val="left"/>
        <w:textAlignment w:val="center"/>
        <w:rPr>
          <w:sz w:val="20"/>
          <w:szCs w:val="21"/>
        </w:rPr>
      </w:pPr>
      <w:r>
        <w:rPr>
          <w:sz w:val="20"/>
          <w:szCs w:val="21"/>
        </w:rPr>
        <w:t>表二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3032"/>
        <w:gridCol w:w="2972"/>
        <w:gridCol w:w="1501"/>
        <w:gridCol w:w="1366"/>
      </w:tblGrid>
      <w:tr w:rsidR="001F5A05">
        <w:trPr>
          <w:trHeight w:val="315"/>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sz w:val="20"/>
                <w:szCs w:val="21"/>
              </w:rPr>
            </w:pPr>
            <w:r>
              <w:rPr>
                <w:sz w:val="20"/>
                <w:szCs w:val="21"/>
              </w:rPr>
              <w:t>实验序号</w:t>
            </w:r>
          </w:p>
        </w:tc>
        <w:tc>
          <w:tcPr>
            <w:tcW w:w="30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sz w:val="20"/>
                <w:szCs w:val="21"/>
              </w:rPr>
              <w:t>物块的密度</w:t>
            </w:r>
            <w:r>
              <w:rPr>
                <w:sz w:val="20"/>
                <w:szCs w:val="21"/>
              </w:rPr>
              <w:object w:dxaOrig="360" w:dyaOrig="375">
                <v:shape id="_x0000_i1062" type="#_x0000_t75" alt="eqId26788c24b0444cd0888e12cdbff02382" style="width:18pt;height:18.75pt" o:ole="">
                  <v:imagedata r:id="rId101" o:title=""/>
                </v:shape>
                <o:OLEObject Type="Embed" ProgID="Equation.DSMT4" ShapeID="_x0000_i1062" DrawAspect="Content" ObjectID="_1680975802" r:id="rId105"/>
              </w:object>
            </w:r>
            <w:r>
              <w:rPr>
                <w:rFonts w:eastAsia="Times New Roman"/>
                <w:sz w:val="20"/>
                <w:szCs w:val="21"/>
              </w:rPr>
              <w:t>(</w:t>
            </w:r>
            <w:r>
              <w:rPr>
                <w:sz w:val="20"/>
                <w:szCs w:val="21"/>
              </w:rPr>
              <w:t>千克</w:t>
            </w:r>
            <w:r>
              <w:rPr>
                <w:rFonts w:eastAsia="Times New Roman"/>
                <w:sz w:val="20"/>
                <w:szCs w:val="21"/>
              </w:rPr>
              <w:t>/</w:t>
            </w:r>
            <w:r>
              <w:rPr>
                <w:sz w:val="20"/>
                <w:szCs w:val="21"/>
              </w:rPr>
              <w:t>立方米</w:t>
            </w:r>
            <w:r>
              <w:rPr>
                <w:rFonts w:eastAsia="Times New Roman"/>
                <w:sz w:val="20"/>
                <w:szCs w:val="21"/>
              </w:rPr>
              <w:t>)</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sz w:val="20"/>
                <w:szCs w:val="21"/>
              </w:rPr>
              <w:t>水的密度</w:t>
            </w:r>
            <w:r>
              <w:rPr>
                <w:sz w:val="20"/>
                <w:szCs w:val="21"/>
              </w:rPr>
              <w:object w:dxaOrig="360" w:dyaOrig="375">
                <v:shape id="_x0000_i1063" type="#_x0000_t75" alt="eqIda8ce7b5150fe4a6f9ed527b7d291d6ce" style="width:18pt;height:18.75pt" o:ole="">
                  <v:imagedata r:id="rId99" o:title=""/>
                </v:shape>
                <o:OLEObject Type="Embed" ProgID="Equation.DSMT4" ShapeID="_x0000_i1063" DrawAspect="Content" ObjectID="_1680975803" r:id="rId106"/>
              </w:object>
            </w:r>
            <w:r>
              <w:rPr>
                <w:rFonts w:eastAsia="Times New Roman"/>
                <w:sz w:val="20"/>
                <w:szCs w:val="21"/>
              </w:rPr>
              <w:t>(</w:t>
            </w:r>
            <w:r>
              <w:rPr>
                <w:sz w:val="20"/>
                <w:szCs w:val="21"/>
              </w:rPr>
              <w:t>千克</w:t>
            </w:r>
            <w:r>
              <w:rPr>
                <w:rFonts w:eastAsia="Times New Roman"/>
                <w:sz w:val="20"/>
                <w:szCs w:val="21"/>
              </w:rPr>
              <w:t>/</w:t>
            </w:r>
            <w:r>
              <w:rPr>
                <w:sz w:val="20"/>
                <w:szCs w:val="21"/>
              </w:rPr>
              <w:t>立方米</w:t>
            </w:r>
            <w:r>
              <w:rPr>
                <w:rFonts w:eastAsia="Times New Roman"/>
                <w:sz w:val="20"/>
                <w:szCs w:val="21"/>
              </w:rPr>
              <w:t>)</w:t>
            </w: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i/>
                <w:sz w:val="20"/>
                <w:szCs w:val="21"/>
              </w:rPr>
              <w:t>h</w:t>
            </w:r>
            <w:r>
              <w:rPr>
                <w:rFonts w:eastAsia="Times New Roman"/>
                <w:sz w:val="20"/>
                <w:szCs w:val="21"/>
              </w:rPr>
              <w:t>(</w:t>
            </w:r>
            <w:r>
              <w:rPr>
                <w:sz w:val="20"/>
                <w:szCs w:val="21"/>
              </w:rPr>
              <w:t>厘米</w:t>
            </w:r>
            <w:r>
              <w:rPr>
                <w:rFonts w:eastAsia="Times New Roman"/>
                <w:sz w:val="20"/>
                <w:szCs w:val="21"/>
              </w:rPr>
              <w:t>)</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i/>
                <w:sz w:val="20"/>
                <w:szCs w:val="21"/>
              </w:rPr>
              <w:t>H</w:t>
            </w:r>
            <w:r>
              <w:rPr>
                <w:rFonts w:eastAsia="Times New Roman"/>
                <w:sz w:val="20"/>
                <w:szCs w:val="21"/>
              </w:rPr>
              <w:t>(</w:t>
            </w:r>
            <w:r>
              <w:rPr>
                <w:sz w:val="20"/>
                <w:szCs w:val="21"/>
              </w:rPr>
              <w:t>厘米</w:t>
            </w:r>
            <w:r>
              <w:rPr>
                <w:rFonts w:eastAsia="Times New Roman"/>
                <w:sz w:val="20"/>
                <w:szCs w:val="21"/>
              </w:rPr>
              <w:t>)</w:t>
            </w:r>
          </w:p>
        </w:tc>
      </w:tr>
      <w:tr w:rsidR="001F5A05">
        <w:trPr>
          <w:trHeight w:val="315"/>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w:t>
            </w:r>
          </w:p>
        </w:tc>
        <w:tc>
          <w:tcPr>
            <w:tcW w:w="30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400</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1000</w:t>
            </w: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6</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10</w:t>
            </w:r>
          </w:p>
        </w:tc>
      </w:tr>
      <w:tr w:rsidR="001F5A05">
        <w:trPr>
          <w:trHeight w:val="315"/>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2</w:t>
            </w:r>
          </w:p>
        </w:tc>
        <w:tc>
          <w:tcPr>
            <w:tcW w:w="30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600</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1000</w:t>
            </w: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4</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10</w:t>
            </w:r>
          </w:p>
        </w:tc>
      </w:tr>
      <w:tr w:rsidR="001F5A05">
        <w:trPr>
          <w:trHeight w:val="315"/>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3</w:t>
            </w:r>
          </w:p>
        </w:tc>
        <w:tc>
          <w:tcPr>
            <w:tcW w:w="30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800</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1000</w:t>
            </w: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2</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10</w:t>
            </w:r>
          </w:p>
        </w:tc>
      </w:tr>
      <w:tr w:rsidR="001F5A05">
        <w:trPr>
          <w:trHeight w:val="315"/>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w:t>
            </w:r>
          </w:p>
        </w:tc>
        <w:tc>
          <w:tcPr>
            <w:tcW w:w="30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w:t>
            </w: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F5A05" w:rsidRDefault="00290EFC">
            <w:pPr>
              <w:spacing w:line="360" w:lineRule="auto"/>
              <w:jc w:val="left"/>
              <w:textAlignment w:val="center"/>
              <w:rPr>
                <w:rFonts w:eastAsia="Times New Roman"/>
                <w:sz w:val="20"/>
                <w:szCs w:val="21"/>
              </w:rPr>
            </w:pPr>
            <w:r>
              <w:rPr>
                <w:rFonts w:eastAsia="Times New Roman"/>
                <w:sz w:val="20"/>
                <w:szCs w:val="21"/>
              </w:rPr>
              <w:t>…</w:t>
            </w:r>
          </w:p>
        </w:tc>
      </w:tr>
    </w:tbl>
    <w:p w:rsidR="001F5A05" w:rsidRDefault="00290EFC">
      <w:pPr>
        <w:spacing w:line="360" w:lineRule="auto"/>
        <w:jc w:val="left"/>
        <w:textAlignment w:val="center"/>
        <w:rPr>
          <w:sz w:val="20"/>
          <w:szCs w:val="21"/>
        </w:rPr>
      </w:pPr>
      <w:r>
        <w:rPr>
          <w:sz w:val="20"/>
          <w:szCs w:val="21"/>
        </w:rPr>
        <w:t>根据实验序号</w:t>
      </w:r>
      <w:r>
        <w:rPr>
          <w:rFonts w:eastAsia="Times New Roman"/>
          <w:sz w:val="20"/>
          <w:szCs w:val="21"/>
        </w:rPr>
        <w:t>1</w:t>
      </w:r>
      <w:r>
        <w:rPr>
          <w:sz w:val="20"/>
          <w:szCs w:val="21"/>
        </w:rPr>
        <w:t>与</w:t>
      </w:r>
      <w:r>
        <w:rPr>
          <w:rFonts w:eastAsia="Times New Roman"/>
          <w:sz w:val="20"/>
          <w:szCs w:val="21"/>
        </w:rPr>
        <w:t>2</w:t>
      </w:r>
      <w:r>
        <w:rPr>
          <w:sz w:val="20"/>
          <w:szCs w:val="21"/>
        </w:rPr>
        <w:t>与</w:t>
      </w:r>
      <w:r>
        <w:rPr>
          <w:rFonts w:eastAsia="Times New Roman"/>
          <w:sz w:val="20"/>
          <w:szCs w:val="21"/>
        </w:rPr>
        <w:t>3</w:t>
      </w:r>
      <w:r>
        <w:rPr>
          <w:sz w:val="20"/>
          <w:szCs w:val="21"/>
        </w:rPr>
        <w:t>，初步分析可得出的结论是：漂浮在水面上的物块，</w:t>
      </w:r>
      <w:r>
        <w:rPr>
          <w:sz w:val="20"/>
          <w:szCs w:val="21"/>
        </w:rPr>
        <w:t>_________</w:t>
      </w:r>
      <w:r>
        <w:rPr>
          <w:sz w:val="20"/>
          <w:szCs w:val="21"/>
        </w:rPr>
        <w:t>。</w:t>
      </w:r>
    </w:p>
    <w:p w:rsidR="001F5A05" w:rsidRDefault="00290EFC">
      <w:pPr>
        <w:spacing w:line="360" w:lineRule="auto"/>
        <w:jc w:val="left"/>
        <w:textAlignment w:val="center"/>
        <w:rPr>
          <w:rFonts w:eastAsia="Times New Roman"/>
          <w:sz w:val="20"/>
          <w:szCs w:val="21"/>
        </w:rPr>
      </w:pPr>
      <w:r>
        <w:rPr>
          <w:rFonts w:eastAsia="Times New Roman"/>
          <w:sz w:val="20"/>
          <w:szCs w:val="21"/>
        </w:rPr>
        <w:t>④</w:t>
      </w:r>
      <w:r>
        <w:rPr>
          <w:sz w:val="20"/>
          <w:szCs w:val="21"/>
        </w:rPr>
        <w:t>根据表二的数据可以推测：若露出水面高度为零时，物块的密度</w:t>
      </w:r>
      <w:r>
        <w:rPr>
          <w:sz w:val="20"/>
          <w:szCs w:val="21"/>
        </w:rPr>
        <w:object w:dxaOrig="360" w:dyaOrig="375">
          <v:shape id="_x0000_i1064" type="#_x0000_t75" alt="eqId26788c24b0444cd0888e12cdbff02382" style="width:18pt;height:18.75pt" o:ole="">
            <v:imagedata r:id="rId101" o:title=""/>
          </v:shape>
          <o:OLEObject Type="Embed" ProgID="Equation.DSMT4" ShapeID="_x0000_i1064" DrawAspect="Content" ObjectID="_1680975804" r:id="rId107"/>
        </w:object>
      </w:r>
      <w:r>
        <w:rPr>
          <w:sz w:val="20"/>
          <w:szCs w:val="21"/>
        </w:rPr>
        <w:t>与水的密度</w:t>
      </w:r>
      <w:r>
        <w:rPr>
          <w:sz w:val="20"/>
          <w:szCs w:val="21"/>
        </w:rPr>
        <w:object w:dxaOrig="360" w:dyaOrig="375">
          <v:shape id="_x0000_i1065" type="#_x0000_t75" alt="eqIda8ce7b5150fe4a6f9ed527b7d291d6ce" style="width:18pt;height:18.75pt" o:ole="">
            <v:imagedata r:id="rId99" o:title=""/>
          </v:shape>
          <o:OLEObject Type="Embed" ProgID="Equation.DSMT4" ShapeID="_x0000_i1065" DrawAspect="Content" ObjectID="_1680975805" r:id="rId108"/>
        </w:object>
      </w:r>
      <w:r>
        <w:rPr>
          <w:sz w:val="20"/>
          <w:szCs w:val="21"/>
        </w:rPr>
        <w:t>的比值等于</w:t>
      </w:r>
      <w:r>
        <w:rPr>
          <w:sz w:val="20"/>
          <w:szCs w:val="21"/>
        </w:rPr>
        <w:t>_______</w:t>
      </w:r>
      <w:r>
        <w:rPr>
          <w:rFonts w:eastAsia="Times New Roman"/>
          <w:sz w:val="20"/>
          <w:szCs w:val="21"/>
        </w:rPr>
        <w:t>.</w:t>
      </w:r>
    </w:p>
    <w:p w:rsidR="001F5A05" w:rsidRDefault="00290EFC">
      <w:pPr>
        <w:spacing w:line="360" w:lineRule="auto"/>
        <w:jc w:val="left"/>
        <w:textAlignment w:val="center"/>
        <w:rPr>
          <w:rFonts w:eastAsia="Times New Roman"/>
          <w:sz w:val="20"/>
          <w:szCs w:val="21"/>
        </w:rPr>
      </w:pPr>
      <w:r>
        <w:rPr>
          <w:rFonts w:eastAsia="Times New Roman"/>
          <w:sz w:val="20"/>
          <w:szCs w:val="21"/>
        </w:rPr>
        <w:t>⑤</w:t>
      </w:r>
      <w:r>
        <w:rPr>
          <w:sz w:val="20"/>
          <w:szCs w:val="21"/>
        </w:rPr>
        <w:t>关于正方体物块露出液面的高度</w:t>
      </w:r>
      <w:r>
        <w:rPr>
          <w:rFonts w:eastAsia="Times New Roman"/>
          <w:sz w:val="20"/>
          <w:szCs w:val="21"/>
        </w:rPr>
        <w:t>h</w:t>
      </w:r>
      <w:r>
        <w:rPr>
          <w:sz w:val="20"/>
          <w:szCs w:val="21"/>
        </w:rPr>
        <w:t>与它的边长</w:t>
      </w:r>
      <w:r>
        <w:rPr>
          <w:rFonts w:eastAsia="Times New Roman"/>
          <w:sz w:val="20"/>
          <w:szCs w:val="21"/>
        </w:rPr>
        <w:t>H</w:t>
      </w:r>
      <w:r>
        <w:rPr>
          <w:sz w:val="20"/>
          <w:szCs w:val="21"/>
        </w:rPr>
        <w:t>的比值正确的是</w:t>
      </w:r>
      <w:r>
        <w:rPr>
          <w:sz w:val="20"/>
          <w:szCs w:val="21"/>
        </w:rPr>
        <w:t>__________</w:t>
      </w:r>
      <w:r>
        <w:rPr>
          <w:rFonts w:eastAsia="Times New Roman"/>
          <w:sz w:val="20"/>
          <w:szCs w:val="21"/>
        </w:rPr>
        <w:t>.</w:t>
      </w:r>
    </w:p>
    <w:p w:rsidR="001F5A05" w:rsidRDefault="00290EFC">
      <w:pPr>
        <w:spacing w:line="360" w:lineRule="auto"/>
        <w:jc w:val="left"/>
        <w:textAlignment w:val="center"/>
        <w:rPr>
          <w:rFonts w:eastAsia="Times New Roman"/>
          <w:sz w:val="20"/>
          <w:szCs w:val="21"/>
        </w:rPr>
      </w:pPr>
      <w:r>
        <w:rPr>
          <w:rFonts w:eastAsia="Times New Roman"/>
          <w:sz w:val="20"/>
          <w:szCs w:val="21"/>
        </w:rPr>
        <w:t>A．</w:t>
      </w:r>
      <w:r>
        <w:rPr>
          <w:sz w:val="20"/>
          <w:szCs w:val="21"/>
        </w:rPr>
        <w:object w:dxaOrig="420" w:dyaOrig="720">
          <v:shape id="_x0000_i1066" type="#_x0000_t75" alt="eqIddc6e18a4bcc945908f319af4312926c1" style="width:21pt;height:36pt" o:ole="">
            <v:imagedata r:id="rId109" o:title=""/>
          </v:shape>
          <o:OLEObject Type="Embed" ProgID="Equation.DSMT4" ShapeID="_x0000_i1066" DrawAspect="Content" ObjectID="_1680975806" r:id="rId110"/>
        </w:object>
      </w:r>
      <w:r>
        <w:rPr>
          <w:rFonts w:eastAsia="Times New Roman"/>
          <w:sz w:val="20"/>
          <w:szCs w:val="21"/>
        </w:rPr>
        <w:t xml:space="preserve">      B．</w:t>
      </w:r>
      <w:r>
        <w:rPr>
          <w:sz w:val="20"/>
          <w:szCs w:val="21"/>
        </w:rPr>
        <w:object w:dxaOrig="420" w:dyaOrig="720">
          <v:shape id="_x0000_i1067" type="#_x0000_t75" alt="eqId25dd4b23e1f74de1ae7ca2781c92f353" style="width:21pt;height:36pt" o:ole="">
            <v:imagedata r:id="rId111" o:title=""/>
          </v:shape>
          <o:OLEObject Type="Embed" ProgID="Equation.DSMT4" ShapeID="_x0000_i1067" DrawAspect="Content" ObjectID="_1680975807" r:id="rId112"/>
        </w:object>
      </w:r>
      <w:r>
        <w:rPr>
          <w:rFonts w:eastAsia="Times New Roman"/>
          <w:sz w:val="20"/>
          <w:szCs w:val="21"/>
        </w:rPr>
        <w:t xml:space="preserve">      C．</w:t>
      </w:r>
      <w:r>
        <w:rPr>
          <w:sz w:val="20"/>
          <w:szCs w:val="21"/>
        </w:rPr>
        <w:object w:dxaOrig="945" w:dyaOrig="720">
          <v:shape id="_x0000_i1068" type="#_x0000_t75" alt="eqId4ab2544e6c0148b593b79163dc209a4c" style="width:47.25pt;height:36pt" o:ole="">
            <v:imagedata r:id="rId113" o:title=""/>
          </v:shape>
          <o:OLEObject Type="Embed" ProgID="Equation.DSMT4" ShapeID="_x0000_i1068" DrawAspect="Content" ObjectID="_1680975808" r:id="rId114"/>
        </w:object>
      </w:r>
      <w:r>
        <w:rPr>
          <w:rFonts w:eastAsia="Times New Roman"/>
          <w:sz w:val="20"/>
          <w:szCs w:val="21"/>
        </w:rPr>
        <w:t xml:space="preserve">        D．</w:t>
      </w:r>
      <w:r>
        <w:rPr>
          <w:sz w:val="20"/>
          <w:szCs w:val="21"/>
        </w:rPr>
        <w:object w:dxaOrig="945" w:dyaOrig="720">
          <v:shape id="_x0000_i1069" type="#_x0000_t75" alt="eqIdcbae4e4896d449f28d0b893e48ece629" style="width:47.25pt;height:36pt" o:ole="">
            <v:imagedata r:id="rId115" o:title=""/>
          </v:shape>
          <o:OLEObject Type="Embed" ProgID="Equation.DSMT4" ShapeID="_x0000_i1069" DrawAspect="Content" ObjectID="_1680975809" r:id="rId116"/>
        </w:object>
      </w:r>
    </w:p>
    <w:p w:rsidR="001F5A05" w:rsidRDefault="001F5A05">
      <w:pPr>
        <w:rPr>
          <w:sz w:val="20"/>
          <w:szCs w:val="21"/>
        </w:rPr>
      </w:pPr>
    </w:p>
    <w:p w:rsidR="001F5A05" w:rsidRDefault="001F5A05">
      <w:pPr>
        <w:spacing w:line="360" w:lineRule="auto"/>
        <w:jc w:val="left"/>
        <w:textAlignment w:val="center"/>
        <w:rPr>
          <w:color w:val="FF0000"/>
        </w:rPr>
      </w:pPr>
    </w:p>
    <w:sectPr w:rsidR="001F5A05">
      <w:headerReference w:type="even" r:id="rId117"/>
      <w:headerReference w:type="default" r:id="rId118"/>
      <w:footerReference w:type="default" r:id="rId119"/>
      <w:headerReference w:type="first" r:id="rId120"/>
      <w:pgSz w:w="11906" w:h="16838"/>
      <w:pgMar w:top="1418" w:right="1077" w:bottom="1418" w:left="1077"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90EFC" w:rsidRDefault="00290EFC">
      <w:pPr>
        <w:spacing w:after="0" w:line="240" w:lineRule="auto"/>
      </w:pPr>
      <w:r>
        <w:separator/>
      </w:r>
    </w:p>
  </w:endnote>
  <w:endnote w:type="continuationSeparator" w:id="0">
    <w:p w:rsidR="00290EFC" w:rsidRDefault="00290EF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1"/>
    <w:family w:val="roman"/>
    <w:notTrueType/>
    <w:pitch w:val="variable"/>
  </w:font>
  <w:font w:name="Symbol">
    <w:panose1 w:val="05050102010706020507"/>
    <w:charset w:val="02"/>
    <w:family w:val="roman"/>
    <w:pitch w:val="variable"/>
    <w:sig w:usb0="00000000" w:usb1="10000000" w:usb2="00000000" w:usb3="00000000" w:csb0="80000000" w:csb1="00000000"/>
  </w:font>
  <w:font w:name="Times New Romance">
    <w:altName w:val="Adobe 仿宋 Std R"/>
    <w:charset w:val="00"/>
    <w:family w:val="auto"/>
    <w:pitch w:val="default"/>
    <w:sig w:usb0="00000000" w:usb1="00000000" w:usb2="00000000"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5A05" w:rsidRDefault="001F5A05">
    <w:pPr>
      <w:ind w:firstLineChars="1150" w:firstLine="2415"/>
      <w:textAlignment w:val="center"/>
      <w:rPr>
        <w:color w:val="000000"/>
        <w:szCs w:val="21"/>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90EFC" w:rsidRDefault="00290EFC">
      <w:pPr>
        <w:spacing w:after="0" w:line="240" w:lineRule="auto"/>
      </w:pPr>
      <w:r>
        <w:separator/>
      </w:r>
    </w:p>
  </w:footnote>
  <w:footnote w:type="continuationSeparator" w:id="0">
    <w:p w:rsidR="00290EFC" w:rsidRDefault="00290EF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5A05" w:rsidRDefault="00290EFC">
    <w:pPr>
      <w:pStyle w:val="a8"/>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306101" o:spid="_x0000_s2049" type="#_x0000_t75" style="position:absolute;left:0;text-align:left;margin-left:0;margin-top:0;width:487.1pt;height:588.2pt;z-index:-251653120;mso-position-horizontal:center;mso-position-horizontal-relative:margin;mso-position-vertical:center;mso-position-vertical-relative:margin;mso-width-relative:page;mso-height-relative:page" o:allowincell="f">
          <v:imagedata r:id="rId1" o:title="水印2"/>
          <w10:wrap anchorx="margin" anchory="margin"/>
        </v:shape>
      </w:pict>
    </w:r>
    <w:r>
      <w:pict>
        <v:shape id="WordPictureWatermark27069154" o:spid="_x0000_s2050" type="#_x0000_t75" style="position:absolute;left:0;text-align:left;margin-left:0;margin-top:0;width:487.1pt;height:588.2pt;z-index:-251655168;mso-position-horizontal:center;mso-position-horizontal-relative:margin;mso-position-vertical:center;mso-position-vertical-relative:margin;mso-width-relative:page;mso-height-relative:page" o:allowincell="f">
          <v:imagedata r:id="rId2" o:title="水印"/>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5A05" w:rsidRDefault="00E9458D">
    <w:pPr>
      <w:pStyle w:val="a8"/>
    </w:pPr>
    <w:r w:rsidRPr="00E9458D">
      <w:rPr>
        <w:rFonts w:hint="eastAsia"/>
      </w:rPr>
      <w:t>2021</w:t>
    </w:r>
    <w:r w:rsidRPr="00E9458D">
      <w:rPr>
        <w:rFonts w:hint="eastAsia"/>
      </w:rPr>
      <w:t>年上海市中考母题题源解密</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5A05" w:rsidRDefault="00290EFC">
    <w:pPr>
      <w:pStyle w:val="a8"/>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306100" o:spid="_x0000_s2052" type="#_x0000_t75" style="position:absolute;left:0;text-align:left;margin-left:0;margin-top:0;width:487.1pt;height:588.2pt;z-index:-251654144;mso-position-horizontal:center;mso-position-horizontal-relative:margin;mso-position-vertical:center;mso-position-vertical-relative:margin;mso-width-relative:page;mso-height-relative:page" o:allowincell="f">
          <v:imagedata r:id="rId1" o:title="水印2"/>
          <w10:wrap anchorx="margin" anchory="margin"/>
        </v:shape>
      </w:pict>
    </w:r>
    <w:r>
      <w:pict>
        <v:shape id="WordPictureWatermark27069153" o:spid="_x0000_s2053" type="#_x0000_t75" style="position:absolute;left:0;text-align:left;margin-left:0;margin-top:0;width:487.1pt;height:588.2pt;z-index:-251656192;mso-position-horizontal:center;mso-position-horizontal-relative:margin;mso-position-vertical:center;mso-position-vertical-relative:margin;mso-width-relative:page;mso-height-relative:page" o:allowincell="f">
          <v:imagedata r:id="rId2" o:title="水印"/>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E993CA3"/>
    <w:multiLevelType w:val="singleLevel"/>
    <w:tmpl w:val="8E993CA3"/>
    <w:lvl w:ilvl="0">
      <w:start w:val="2"/>
      <w:numFmt w:val="chineseCounting"/>
      <w:suff w:val="nothing"/>
      <w:lvlText w:val="%1、"/>
      <w:lvlJc w:val="left"/>
      <w:rPr>
        <w:rFonts w:hint="eastAsia"/>
      </w:rPr>
    </w:lvl>
  </w:abstractNum>
  <w:abstractNum w:abstractNumId="1">
    <w:nsid w:val="C8469A38"/>
    <w:multiLevelType w:val="singleLevel"/>
    <w:tmpl w:val="C8469A38"/>
    <w:lvl w:ilvl="0">
      <w:start w:val="1"/>
      <w:numFmt w:val="decimal"/>
      <w:suff w:val="nothing"/>
      <w:lvlText w:val="%1、"/>
      <w:lvlJc w:val="left"/>
    </w:lvl>
  </w:abstractNum>
  <w:abstractNum w:abstractNumId="2">
    <w:nsid w:val="EB4A0CF0"/>
    <w:multiLevelType w:val="singleLevel"/>
    <w:tmpl w:val="EB4A0CF0"/>
    <w:lvl w:ilvl="0">
      <w:start w:val="1"/>
      <w:numFmt w:val="decimal"/>
      <w:suff w:val="nothing"/>
      <w:lvlText w:val="%1、"/>
      <w:lvlJc w:val="left"/>
    </w:lvl>
  </w:abstractNum>
  <w:abstractNum w:abstractNumId="3">
    <w:nsid w:val="1CB9B2FC"/>
    <w:multiLevelType w:val="singleLevel"/>
    <w:tmpl w:val="1CB9B2FC"/>
    <w:lvl w:ilvl="0">
      <w:start w:val="1"/>
      <w:numFmt w:val="decimal"/>
      <w:suff w:val="nothing"/>
      <w:lvlText w:val="%1、"/>
      <w:lvlJc w:val="left"/>
    </w:lvl>
  </w:abstractNum>
  <w:num w:numId="1">
    <w:abstractNumId w:val="2"/>
  </w:num>
  <w:num w:numId="2">
    <w:abstractNumId w:val="3"/>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doNotValidateAgainstSchema/>
  <w:doNotDemarcateInvalidXml/>
  <w:hdrShapeDefaults>
    <o:shapedefaults v:ext="edit" spidmax="2054"/>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F5A05"/>
    <w:rsid w:val="001F5A05"/>
    <w:rsid w:val="00290EFC"/>
    <w:rsid w:val="00E9458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uiPriority="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qFormat="1"/>
    <w:lsdException w:name="footer" w:qFormat="1"/>
    <w:lsdException w:name="caption" w:semiHidden="1" w:unhideWhenUsed="1" w:qFormat="1"/>
    <w:lsdException w:name="annotation reference" w:semiHidden="1" w:qFormat="1"/>
    <w:lsdException w:name="Title" w:qFormat="1"/>
    <w:lsdException w:name="Default Paragraph Font" w:qFormat="1"/>
    <w:lsdException w:name="Body Text" w:uiPriority="1" w:qFormat="1"/>
    <w:lsdException w:name="Subtitle" w:qFormat="1"/>
    <w:lsdException w:name="Note Heading" w:semiHidden="1" w:uiPriority="99" w:unhideWhenUsed="1"/>
    <w:lsdException w:name="Body Text Indent 2" w:qFormat="1"/>
    <w:lsdException w:name="Body Text Indent 3" w:qFormat="1"/>
    <w:lsdException w:name="Hyperlink"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Balloon Text" w:semiHidden="1" w:qFormat="1"/>
    <w:lsdException w:name="Table Grid" w:qFormat="1"/>
    <w:lsdException w:name="Placeholder Text" w:semiHidden="1" w:uiPriority="99"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lang w:eastAsia="zh-CN"/>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paragraph" w:styleId="4">
    <w:name w:val="heading 4"/>
    <w:basedOn w:val="a"/>
    <w:next w:val="a"/>
    <w:uiPriority w:val="1"/>
    <w:qFormat/>
    <w:pPr>
      <w:spacing w:before="46"/>
      <w:ind w:left="184"/>
      <w:outlineLvl w:val="3"/>
    </w:pPr>
    <w:rPr>
      <w:rFonts w:ascii="宋体" w:hAnsi="宋体" w:cs="宋体"/>
      <w:b/>
      <w:bCs/>
      <w:sz w:val="40"/>
      <w:szCs w:val="40"/>
      <w:lang w:val="zh-CN" w:bidi="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Body Text"/>
    <w:basedOn w:val="a"/>
    <w:uiPriority w:val="1"/>
    <w:qFormat/>
    <w:rPr>
      <w:rFonts w:ascii="宋体" w:hAnsi="宋体" w:cs="宋体"/>
      <w:b/>
      <w:bCs/>
      <w:sz w:val="56"/>
      <w:szCs w:val="56"/>
      <w:lang w:val="zh-CN" w:bidi="zh-CN"/>
    </w:rPr>
  </w:style>
  <w:style w:type="paragraph" w:styleId="a5">
    <w:name w:val="Plain Text"/>
    <w:basedOn w:val="a"/>
    <w:link w:val="Char1"/>
    <w:uiPriority w:val="99"/>
    <w:qFormat/>
    <w:rPr>
      <w:rFonts w:ascii="宋体" w:hAnsi="Courier New" w:cs="Courier New"/>
      <w:szCs w:val="21"/>
    </w:rPr>
  </w:style>
  <w:style w:type="paragraph" w:styleId="20">
    <w:name w:val="Body Text Indent 2"/>
    <w:basedOn w:val="a"/>
    <w:qFormat/>
    <w:pPr>
      <w:spacing w:after="120" w:line="480" w:lineRule="auto"/>
      <w:ind w:leftChars="200" w:left="420"/>
    </w:pPr>
    <w:rPr>
      <w:snapToGrid w:val="0"/>
    </w:rPr>
  </w:style>
  <w:style w:type="paragraph" w:styleId="a6">
    <w:name w:val="Balloon Text"/>
    <w:basedOn w:val="a"/>
    <w:semiHidden/>
    <w:qFormat/>
    <w:rPr>
      <w:sz w:val="18"/>
      <w:szCs w:val="18"/>
    </w:rPr>
  </w:style>
  <w:style w:type="paragraph" w:styleId="a7">
    <w:name w:val="footer"/>
    <w:basedOn w:val="a"/>
    <w:qFormat/>
    <w:pPr>
      <w:tabs>
        <w:tab w:val="center" w:pos="4153"/>
        <w:tab w:val="right" w:pos="8306"/>
      </w:tabs>
      <w:snapToGrid w:val="0"/>
      <w:jc w:val="left"/>
    </w:pPr>
    <w:rPr>
      <w:sz w:val="18"/>
    </w:rPr>
  </w:style>
  <w:style w:type="paragraph" w:styleId="a8">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30">
    <w:name w:val="Body Text Indent 3"/>
    <w:basedOn w:val="a"/>
    <w:qFormat/>
    <w:pPr>
      <w:spacing w:after="120"/>
      <w:ind w:leftChars="200" w:left="420"/>
    </w:pPr>
    <w:rPr>
      <w:sz w:val="16"/>
      <w:szCs w:val="16"/>
    </w:rPr>
  </w:style>
  <w:style w:type="paragraph" w:styleId="a9">
    <w:name w:val="Normal (Web)"/>
    <w:basedOn w:val="a"/>
    <w:qFormat/>
    <w:pPr>
      <w:spacing w:beforeAutospacing="1" w:after="0" w:afterAutospacing="1"/>
      <w:jc w:val="left"/>
    </w:pPr>
    <w:rPr>
      <w:kern w:val="0"/>
      <w:sz w:val="24"/>
    </w:rPr>
  </w:style>
  <w:style w:type="table" w:styleId="aa">
    <w:name w:val="Table Grid"/>
    <w:basedOn w:val="a1"/>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Strong"/>
    <w:qFormat/>
    <w:rPr>
      <w:b/>
      <w:bCs/>
    </w:rPr>
  </w:style>
  <w:style w:type="character" w:styleId="ac">
    <w:name w:val="Hyperlink"/>
    <w:qFormat/>
    <w:rPr>
      <w:color w:val="0000FF"/>
      <w:u w:val="single"/>
    </w:rPr>
  </w:style>
  <w:style w:type="character" w:styleId="ad">
    <w:name w:val="annotation reference"/>
    <w:semiHidden/>
    <w:qFormat/>
    <w:rPr>
      <w:sz w:val="21"/>
      <w:szCs w:val="21"/>
    </w:rPr>
  </w:style>
  <w:style w:type="character" w:customStyle="1" w:styleId="subtitles0">
    <w:name w:val="sub_title s0"/>
    <w:basedOn w:val="a0"/>
    <w:qFormat/>
  </w:style>
  <w:style w:type="paragraph" w:styleId="ae">
    <w:name w:val="No Spacing"/>
    <w:qFormat/>
    <w:pPr>
      <w:widowControl w:val="0"/>
      <w:spacing w:after="200" w:line="276" w:lineRule="auto"/>
      <w:jc w:val="both"/>
    </w:pPr>
    <w:rPr>
      <w:rFonts w:ascii="Calibri" w:hAnsi="Calibri"/>
      <w:kern w:val="2"/>
      <w:sz w:val="21"/>
      <w:szCs w:val="22"/>
      <w:lang w:eastAsia="zh-CN"/>
    </w:rPr>
  </w:style>
  <w:style w:type="character" w:customStyle="1" w:styleId="Char">
    <w:name w:val="纯文本 Char"/>
    <w:qFormat/>
    <w:rPr>
      <w:rFonts w:ascii="宋体" w:hAnsi="Courier New" w:cs="Courier New"/>
      <w:kern w:val="2"/>
      <w:sz w:val="21"/>
      <w:szCs w:val="21"/>
    </w:rPr>
  </w:style>
  <w:style w:type="character" w:customStyle="1" w:styleId="Char1">
    <w:name w:val="纯文本 Char1"/>
    <w:link w:val="a5"/>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f">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paragraph" w:customStyle="1" w:styleId="TableParagraph">
    <w:name w:val="Table Paragraph"/>
    <w:basedOn w:val="a"/>
    <w:uiPriority w:val="1"/>
    <w:qFormat/>
    <w:pPr>
      <w:spacing w:before="169"/>
      <w:ind w:left="72"/>
    </w:pPr>
    <w:rPr>
      <w:rFonts w:ascii="宋体" w:hAnsi="宋体" w:cs="宋体"/>
      <w:lang w:val="zh-CN" w:bidi="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uiPriority="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qFormat="1"/>
    <w:lsdException w:name="footer" w:qFormat="1"/>
    <w:lsdException w:name="caption" w:semiHidden="1" w:unhideWhenUsed="1" w:qFormat="1"/>
    <w:lsdException w:name="annotation reference" w:semiHidden="1" w:qFormat="1"/>
    <w:lsdException w:name="Title" w:qFormat="1"/>
    <w:lsdException w:name="Default Paragraph Font" w:qFormat="1"/>
    <w:lsdException w:name="Body Text" w:uiPriority="1" w:qFormat="1"/>
    <w:lsdException w:name="Subtitle" w:qFormat="1"/>
    <w:lsdException w:name="Note Heading" w:semiHidden="1" w:uiPriority="99" w:unhideWhenUsed="1"/>
    <w:lsdException w:name="Body Text Indent 2" w:qFormat="1"/>
    <w:lsdException w:name="Body Text Indent 3" w:qFormat="1"/>
    <w:lsdException w:name="Hyperlink"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Balloon Text" w:semiHidden="1" w:qFormat="1"/>
    <w:lsdException w:name="Table Grid" w:qFormat="1"/>
    <w:lsdException w:name="Placeholder Text" w:semiHidden="1" w:uiPriority="99"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lang w:eastAsia="zh-CN"/>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paragraph" w:styleId="4">
    <w:name w:val="heading 4"/>
    <w:basedOn w:val="a"/>
    <w:next w:val="a"/>
    <w:uiPriority w:val="1"/>
    <w:qFormat/>
    <w:pPr>
      <w:spacing w:before="46"/>
      <w:ind w:left="184"/>
      <w:outlineLvl w:val="3"/>
    </w:pPr>
    <w:rPr>
      <w:rFonts w:ascii="宋体" w:hAnsi="宋体" w:cs="宋体"/>
      <w:b/>
      <w:bCs/>
      <w:sz w:val="40"/>
      <w:szCs w:val="40"/>
      <w:lang w:val="zh-CN" w:bidi="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Body Text"/>
    <w:basedOn w:val="a"/>
    <w:uiPriority w:val="1"/>
    <w:qFormat/>
    <w:rPr>
      <w:rFonts w:ascii="宋体" w:hAnsi="宋体" w:cs="宋体"/>
      <w:b/>
      <w:bCs/>
      <w:sz w:val="56"/>
      <w:szCs w:val="56"/>
      <w:lang w:val="zh-CN" w:bidi="zh-CN"/>
    </w:rPr>
  </w:style>
  <w:style w:type="paragraph" w:styleId="a5">
    <w:name w:val="Plain Text"/>
    <w:basedOn w:val="a"/>
    <w:link w:val="Char1"/>
    <w:uiPriority w:val="99"/>
    <w:qFormat/>
    <w:rPr>
      <w:rFonts w:ascii="宋体" w:hAnsi="Courier New" w:cs="Courier New"/>
      <w:szCs w:val="21"/>
    </w:rPr>
  </w:style>
  <w:style w:type="paragraph" w:styleId="20">
    <w:name w:val="Body Text Indent 2"/>
    <w:basedOn w:val="a"/>
    <w:qFormat/>
    <w:pPr>
      <w:spacing w:after="120" w:line="480" w:lineRule="auto"/>
      <w:ind w:leftChars="200" w:left="420"/>
    </w:pPr>
    <w:rPr>
      <w:snapToGrid w:val="0"/>
    </w:rPr>
  </w:style>
  <w:style w:type="paragraph" w:styleId="a6">
    <w:name w:val="Balloon Text"/>
    <w:basedOn w:val="a"/>
    <w:semiHidden/>
    <w:qFormat/>
    <w:rPr>
      <w:sz w:val="18"/>
      <w:szCs w:val="18"/>
    </w:rPr>
  </w:style>
  <w:style w:type="paragraph" w:styleId="a7">
    <w:name w:val="footer"/>
    <w:basedOn w:val="a"/>
    <w:qFormat/>
    <w:pPr>
      <w:tabs>
        <w:tab w:val="center" w:pos="4153"/>
        <w:tab w:val="right" w:pos="8306"/>
      </w:tabs>
      <w:snapToGrid w:val="0"/>
      <w:jc w:val="left"/>
    </w:pPr>
    <w:rPr>
      <w:sz w:val="18"/>
    </w:rPr>
  </w:style>
  <w:style w:type="paragraph" w:styleId="a8">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30">
    <w:name w:val="Body Text Indent 3"/>
    <w:basedOn w:val="a"/>
    <w:qFormat/>
    <w:pPr>
      <w:spacing w:after="120"/>
      <w:ind w:leftChars="200" w:left="420"/>
    </w:pPr>
    <w:rPr>
      <w:sz w:val="16"/>
      <w:szCs w:val="16"/>
    </w:rPr>
  </w:style>
  <w:style w:type="paragraph" w:styleId="a9">
    <w:name w:val="Normal (Web)"/>
    <w:basedOn w:val="a"/>
    <w:qFormat/>
    <w:pPr>
      <w:spacing w:beforeAutospacing="1" w:after="0" w:afterAutospacing="1"/>
      <w:jc w:val="left"/>
    </w:pPr>
    <w:rPr>
      <w:kern w:val="0"/>
      <w:sz w:val="24"/>
    </w:rPr>
  </w:style>
  <w:style w:type="table" w:styleId="aa">
    <w:name w:val="Table Grid"/>
    <w:basedOn w:val="a1"/>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Strong"/>
    <w:qFormat/>
    <w:rPr>
      <w:b/>
      <w:bCs/>
    </w:rPr>
  </w:style>
  <w:style w:type="character" w:styleId="ac">
    <w:name w:val="Hyperlink"/>
    <w:qFormat/>
    <w:rPr>
      <w:color w:val="0000FF"/>
      <w:u w:val="single"/>
    </w:rPr>
  </w:style>
  <w:style w:type="character" w:styleId="ad">
    <w:name w:val="annotation reference"/>
    <w:semiHidden/>
    <w:qFormat/>
    <w:rPr>
      <w:sz w:val="21"/>
      <w:szCs w:val="21"/>
    </w:rPr>
  </w:style>
  <w:style w:type="character" w:customStyle="1" w:styleId="subtitles0">
    <w:name w:val="sub_title s0"/>
    <w:basedOn w:val="a0"/>
    <w:qFormat/>
  </w:style>
  <w:style w:type="paragraph" w:styleId="ae">
    <w:name w:val="No Spacing"/>
    <w:qFormat/>
    <w:pPr>
      <w:widowControl w:val="0"/>
      <w:spacing w:after="200" w:line="276" w:lineRule="auto"/>
      <w:jc w:val="both"/>
    </w:pPr>
    <w:rPr>
      <w:rFonts w:ascii="Calibri" w:hAnsi="Calibri"/>
      <w:kern w:val="2"/>
      <w:sz w:val="21"/>
      <w:szCs w:val="22"/>
      <w:lang w:eastAsia="zh-CN"/>
    </w:rPr>
  </w:style>
  <w:style w:type="character" w:customStyle="1" w:styleId="Char">
    <w:name w:val="纯文本 Char"/>
    <w:qFormat/>
    <w:rPr>
      <w:rFonts w:ascii="宋体" w:hAnsi="Courier New" w:cs="Courier New"/>
      <w:kern w:val="2"/>
      <w:sz w:val="21"/>
      <w:szCs w:val="21"/>
    </w:rPr>
  </w:style>
  <w:style w:type="character" w:customStyle="1" w:styleId="Char1">
    <w:name w:val="纯文本 Char1"/>
    <w:link w:val="a5"/>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f">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paragraph" w:customStyle="1" w:styleId="TableParagraph">
    <w:name w:val="Table Paragraph"/>
    <w:basedOn w:val="a"/>
    <w:uiPriority w:val="1"/>
    <w:qFormat/>
    <w:pPr>
      <w:spacing w:before="169"/>
      <w:ind w:left="72"/>
    </w:pPr>
    <w:rPr>
      <w:rFonts w:ascii="宋体" w:hAnsi="宋体" w:cs="宋体"/>
      <w:lang w:val="zh-CN" w:bidi="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26" Type="http://schemas.openxmlformats.org/officeDocument/2006/relationships/image" Target="media/image16.wmf"/><Relationship Id="rId117" Type="http://schemas.openxmlformats.org/officeDocument/2006/relationships/header" Target="header1.xml"/><Relationship Id="rId21" Type="http://schemas.openxmlformats.org/officeDocument/2006/relationships/image" Target="media/image11.png"/><Relationship Id="rId42" Type="http://schemas.openxmlformats.org/officeDocument/2006/relationships/image" Target="media/image25.png"/><Relationship Id="rId47" Type="http://schemas.openxmlformats.org/officeDocument/2006/relationships/image" Target="media/image28.png"/><Relationship Id="rId63" Type="http://schemas.openxmlformats.org/officeDocument/2006/relationships/oleObject" Target="embeddings/oleObject14.bin"/><Relationship Id="rId68" Type="http://schemas.openxmlformats.org/officeDocument/2006/relationships/oleObject" Target="embeddings/oleObject17.bin"/><Relationship Id="rId84" Type="http://schemas.openxmlformats.org/officeDocument/2006/relationships/oleObject" Target="embeddings/oleObject24.bin"/><Relationship Id="rId89" Type="http://schemas.openxmlformats.org/officeDocument/2006/relationships/image" Target="media/image52.wmf"/><Relationship Id="rId112" Type="http://schemas.openxmlformats.org/officeDocument/2006/relationships/oleObject" Target="embeddings/oleObject43.bin"/><Relationship Id="rId16" Type="http://schemas.openxmlformats.org/officeDocument/2006/relationships/image" Target="media/image7.png"/><Relationship Id="rId107" Type="http://schemas.openxmlformats.org/officeDocument/2006/relationships/oleObject" Target="embeddings/oleObject40.bin"/><Relationship Id="rId11" Type="http://schemas.openxmlformats.org/officeDocument/2006/relationships/image" Target="media/image2.png"/><Relationship Id="rId32" Type="http://schemas.openxmlformats.org/officeDocument/2006/relationships/oleObject" Target="embeddings/oleObject4.bin"/><Relationship Id="rId37" Type="http://schemas.openxmlformats.org/officeDocument/2006/relationships/image" Target="media/image22.png"/><Relationship Id="rId53" Type="http://schemas.openxmlformats.org/officeDocument/2006/relationships/image" Target="media/image34.png"/><Relationship Id="rId58" Type="http://schemas.openxmlformats.org/officeDocument/2006/relationships/image" Target="media/image39.wmf"/><Relationship Id="rId74" Type="http://schemas.openxmlformats.org/officeDocument/2006/relationships/image" Target="media/image45.wmf"/><Relationship Id="rId79" Type="http://schemas.openxmlformats.org/officeDocument/2006/relationships/image" Target="media/image48.png"/><Relationship Id="rId102" Type="http://schemas.openxmlformats.org/officeDocument/2006/relationships/oleObject" Target="embeddings/oleObject35.bin"/><Relationship Id="rId5" Type="http://schemas.microsoft.com/office/2007/relationships/stylesWithEffects" Target="stylesWithEffects.xml"/><Relationship Id="rId61" Type="http://schemas.openxmlformats.org/officeDocument/2006/relationships/oleObject" Target="embeddings/oleObject12.bin"/><Relationship Id="rId82" Type="http://schemas.openxmlformats.org/officeDocument/2006/relationships/image" Target="media/image51.png"/><Relationship Id="rId90" Type="http://schemas.openxmlformats.org/officeDocument/2006/relationships/oleObject" Target="embeddings/oleObject29.bin"/><Relationship Id="rId95" Type="http://schemas.openxmlformats.org/officeDocument/2006/relationships/oleObject" Target="embeddings/oleObject33.bin"/><Relationship Id="rId19" Type="http://schemas.openxmlformats.org/officeDocument/2006/relationships/image" Target="media/image9.png"/><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oleObject" Target="embeddings/oleObject2.bin"/><Relationship Id="rId30" Type="http://schemas.openxmlformats.org/officeDocument/2006/relationships/image" Target="media/image18.png"/><Relationship Id="rId35" Type="http://schemas.openxmlformats.org/officeDocument/2006/relationships/image" Target="media/image21.wmf"/><Relationship Id="rId43" Type="http://schemas.openxmlformats.org/officeDocument/2006/relationships/oleObject" Target="embeddings/oleObject9.bin"/><Relationship Id="rId48" Type="http://schemas.openxmlformats.org/officeDocument/2006/relationships/image" Target="media/image29.png"/><Relationship Id="rId56" Type="http://schemas.openxmlformats.org/officeDocument/2006/relationships/image" Target="media/image37.png"/><Relationship Id="rId64" Type="http://schemas.openxmlformats.org/officeDocument/2006/relationships/image" Target="media/image41.wmf"/><Relationship Id="rId69" Type="http://schemas.openxmlformats.org/officeDocument/2006/relationships/oleObject" Target="embeddings/oleObject18.bin"/><Relationship Id="rId77" Type="http://schemas.openxmlformats.org/officeDocument/2006/relationships/image" Target="media/image46.png"/><Relationship Id="rId100" Type="http://schemas.openxmlformats.org/officeDocument/2006/relationships/oleObject" Target="embeddings/oleObject34.bin"/><Relationship Id="rId105" Type="http://schemas.openxmlformats.org/officeDocument/2006/relationships/oleObject" Target="embeddings/oleObject38.bin"/><Relationship Id="rId113" Type="http://schemas.openxmlformats.org/officeDocument/2006/relationships/image" Target="media/image61.wmf"/><Relationship Id="rId118" Type="http://schemas.openxmlformats.org/officeDocument/2006/relationships/header" Target="header2.xml"/><Relationship Id="rId8" Type="http://schemas.openxmlformats.org/officeDocument/2006/relationships/footnotes" Target="footnotes.xml"/><Relationship Id="rId51" Type="http://schemas.openxmlformats.org/officeDocument/2006/relationships/image" Target="media/image32.png"/><Relationship Id="rId72" Type="http://schemas.openxmlformats.org/officeDocument/2006/relationships/image" Target="media/image43.png"/><Relationship Id="rId80" Type="http://schemas.openxmlformats.org/officeDocument/2006/relationships/image" Target="media/image49.png"/><Relationship Id="rId85" Type="http://schemas.openxmlformats.org/officeDocument/2006/relationships/oleObject" Target="embeddings/oleObject25.bin"/><Relationship Id="rId93" Type="http://schemas.openxmlformats.org/officeDocument/2006/relationships/oleObject" Target="embeddings/oleObject31.bin"/><Relationship Id="rId98" Type="http://schemas.openxmlformats.org/officeDocument/2006/relationships/image" Target="media/image56.png"/><Relationship Id="rId121"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wmf"/><Relationship Id="rId25" Type="http://schemas.openxmlformats.org/officeDocument/2006/relationships/image" Target="media/image15.png"/><Relationship Id="rId33" Type="http://schemas.openxmlformats.org/officeDocument/2006/relationships/image" Target="media/image20.wmf"/><Relationship Id="rId38" Type="http://schemas.openxmlformats.org/officeDocument/2006/relationships/image" Target="media/image23.png"/><Relationship Id="rId46" Type="http://schemas.openxmlformats.org/officeDocument/2006/relationships/image" Target="media/image27.png"/><Relationship Id="rId59" Type="http://schemas.openxmlformats.org/officeDocument/2006/relationships/oleObject" Target="embeddings/oleObject11.bin"/><Relationship Id="rId67" Type="http://schemas.openxmlformats.org/officeDocument/2006/relationships/oleObject" Target="embeddings/oleObject16.bin"/><Relationship Id="rId103" Type="http://schemas.openxmlformats.org/officeDocument/2006/relationships/oleObject" Target="embeddings/oleObject36.bin"/><Relationship Id="rId108" Type="http://schemas.openxmlformats.org/officeDocument/2006/relationships/oleObject" Target="embeddings/oleObject41.bin"/><Relationship Id="rId116" Type="http://schemas.openxmlformats.org/officeDocument/2006/relationships/oleObject" Target="embeddings/oleObject45.bin"/><Relationship Id="rId20" Type="http://schemas.openxmlformats.org/officeDocument/2006/relationships/image" Target="media/image10.png"/><Relationship Id="rId41" Type="http://schemas.openxmlformats.org/officeDocument/2006/relationships/oleObject" Target="embeddings/oleObject8.bin"/><Relationship Id="rId54" Type="http://schemas.openxmlformats.org/officeDocument/2006/relationships/image" Target="media/image35.png"/><Relationship Id="rId62" Type="http://schemas.openxmlformats.org/officeDocument/2006/relationships/oleObject" Target="embeddings/oleObject13.bin"/><Relationship Id="rId70" Type="http://schemas.openxmlformats.org/officeDocument/2006/relationships/oleObject" Target="embeddings/oleObject19.bin"/><Relationship Id="rId75" Type="http://schemas.openxmlformats.org/officeDocument/2006/relationships/oleObject" Target="embeddings/oleObject21.bin"/><Relationship Id="rId83" Type="http://schemas.openxmlformats.org/officeDocument/2006/relationships/oleObject" Target="embeddings/oleObject23.bin"/><Relationship Id="rId88" Type="http://schemas.openxmlformats.org/officeDocument/2006/relationships/oleObject" Target="embeddings/oleObject28.bin"/><Relationship Id="rId91" Type="http://schemas.openxmlformats.org/officeDocument/2006/relationships/image" Target="media/image53.wmf"/><Relationship Id="rId96" Type="http://schemas.openxmlformats.org/officeDocument/2006/relationships/image" Target="media/image54.png"/><Relationship Id="rId111" Type="http://schemas.openxmlformats.org/officeDocument/2006/relationships/image" Target="media/image60.wmf"/><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image" Target="media/image17.wmf"/><Relationship Id="rId36" Type="http://schemas.openxmlformats.org/officeDocument/2006/relationships/oleObject" Target="embeddings/oleObject6.bin"/><Relationship Id="rId49" Type="http://schemas.openxmlformats.org/officeDocument/2006/relationships/image" Target="media/image30.png"/><Relationship Id="rId57" Type="http://schemas.openxmlformats.org/officeDocument/2006/relationships/image" Target="media/image38.png"/><Relationship Id="rId106" Type="http://schemas.openxmlformats.org/officeDocument/2006/relationships/oleObject" Target="embeddings/oleObject39.bin"/><Relationship Id="rId114" Type="http://schemas.openxmlformats.org/officeDocument/2006/relationships/oleObject" Target="embeddings/oleObject44.bin"/><Relationship Id="rId119" Type="http://schemas.openxmlformats.org/officeDocument/2006/relationships/footer" Target="footer1.xml"/><Relationship Id="rId10" Type="http://schemas.openxmlformats.org/officeDocument/2006/relationships/image" Target="media/image1.png"/><Relationship Id="rId31" Type="http://schemas.openxmlformats.org/officeDocument/2006/relationships/image" Target="media/image19.wmf"/><Relationship Id="rId44" Type="http://schemas.openxmlformats.org/officeDocument/2006/relationships/oleObject" Target="embeddings/oleObject10.bin"/><Relationship Id="rId52" Type="http://schemas.openxmlformats.org/officeDocument/2006/relationships/image" Target="media/image33.png"/><Relationship Id="rId60" Type="http://schemas.openxmlformats.org/officeDocument/2006/relationships/image" Target="media/image40.wmf"/><Relationship Id="rId65" Type="http://schemas.openxmlformats.org/officeDocument/2006/relationships/oleObject" Target="embeddings/oleObject15.bin"/><Relationship Id="rId73" Type="http://schemas.openxmlformats.org/officeDocument/2006/relationships/image" Target="media/image44.png"/><Relationship Id="rId78" Type="http://schemas.openxmlformats.org/officeDocument/2006/relationships/image" Target="media/image47.png"/><Relationship Id="rId81" Type="http://schemas.openxmlformats.org/officeDocument/2006/relationships/image" Target="media/image50.png"/><Relationship Id="rId86" Type="http://schemas.openxmlformats.org/officeDocument/2006/relationships/oleObject" Target="embeddings/oleObject26.bin"/><Relationship Id="rId94" Type="http://schemas.openxmlformats.org/officeDocument/2006/relationships/oleObject" Target="embeddings/oleObject32.bin"/><Relationship Id="rId99" Type="http://schemas.openxmlformats.org/officeDocument/2006/relationships/image" Target="media/image57.wmf"/><Relationship Id="rId101" Type="http://schemas.openxmlformats.org/officeDocument/2006/relationships/image" Target="media/image58.wmf"/><Relationship Id="rId122"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oleObject" Target="embeddings/oleObject1.bin"/><Relationship Id="rId39" Type="http://schemas.openxmlformats.org/officeDocument/2006/relationships/image" Target="media/image24.wmf"/><Relationship Id="rId109" Type="http://schemas.openxmlformats.org/officeDocument/2006/relationships/image" Target="media/image59.wmf"/><Relationship Id="rId34" Type="http://schemas.openxmlformats.org/officeDocument/2006/relationships/oleObject" Target="embeddings/oleObject5.bin"/><Relationship Id="rId50" Type="http://schemas.openxmlformats.org/officeDocument/2006/relationships/image" Target="media/image31.png"/><Relationship Id="rId55" Type="http://schemas.openxmlformats.org/officeDocument/2006/relationships/image" Target="media/image36.png"/><Relationship Id="rId76" Type="http://schemas.openxmlformats.org/officeDocument/2006/relationships/oleObject" Target="embeddings/oleObject22.bin"/><Relationship Id="rId97" Type="http://schemas.openxmlformats.org/officeDocument/2006/relationships/image" Target="media/image55.png"/><Relationship Id="rId104" Type="http://schemas.openxmlformats.org/officeDocument/2006/relationships/oleObject" Target="embeddings/oleObject37.bin"/><Relationship Id="rId120" Type="http://schemas.openxmlformats.org/officeDocument/2006/relationships/header" Target="header3.xml"/><Relationship Id="rId7" Type="http://schemas.openxmlformats.org/officeDocument/2006/relationships/webSettings" Target="webSettings.xml"/><Relationship Id="rId71" Type="http://schemas.openxmlformats.org/officeDocument/2006/relationships/oleObject" Target="embeddings/oleObject20.bin"/><Relationship Id="rId92" Type="http://schemas.openxmlformats.org/officeDocument/2006/relationships/oleObject" Target="embeddings/oleObject30.bin"/><Relationship Id="rId2" Type="http://schemas.openxmlformats.org/officeDocument/2006/relationships/customXml" Target="../customXml/item2.xml"/><Relationship Id="rId29" Type="http://schemas.openxmlformats.org/officeDocument/2006/relationships/oleObject" Target="embeddings/oleObject3.bin"/><Relationship Id="rId24" Type="http://schemas.openxmlformats.org/officeDocument/2006/relationships/image" Target="media/image14.png"/><Relationship Id="rId40" Type="http://schemas.openxmlformats.org/officeDocument/2006/relationships/oleObject" Target="embeddings/oleObject7.bin"/><Relationship Id="rId45" Type="http://schemas.openxmlformats.org/officeDocument/2006/relationships/image" Target="media/image26.png"/><Relationship Id="rId66" Type="http://schemas.openxmlformats.org/officeDocument/2006/relationships/image" Target="media/image42.wmf"/><Relationship Id="rId87" Type="http://schemas.openxmlformats.org/officeDocument/2006/relationships/oleObject" Target="embeddings/oleObject27.bin"/><Relationship Id="rId110" Type="http://schemas.openxmlformats.org/officeDocument/2006/relationships/oleObject" Target="embeddings/oleObject42.bin"/><Relationship Id="rId115" Type="http://schemas.openxmlformats.org/officeDocument/2006/relationships/image" Target="media/image62.wmf"/></Relationships>
</file>

<file path=word/_rels/header1.xml.rels><?xml version="1.0" encoding="UTF-8" standalone="yes"?>
<Relationships xmlns="http://schemas.openxmlformats.org/package/2006/relationships"><Relationship Id="rId2" Type="http://schemas.openxmlformats.org/officeDocument/2006/relationships/image" Target="media/image64.jpeg"/><Relationship Id="rId1" Type="http://schemas.openxmlformats.org/officeDocument/2006/relationships/image" Target="media/image63.png"/></Relationships>
</file>

<file path=word/_rels/header3.xml.rels><?xml version="1.0" encoding="UTF-8" standalone="yes"?>
<Relationships xmlns="http://schemas.openxmlformats.org/package/2006/relationships"><Relationship Id="rId2" Type="http://schemas.openxmlformats.org/officeDocument/2006/relationships/image" Target="media/image64.jpeg"/><Relationship Id="rId1" Type="http://schemas.openxmlformats.org/officeDocument/2006/relationships/image" Target="media/image65.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3"/>
    <customShpInfo spid="_x0000_s2054"/>
    <customShpInfo spid="_x0000_s2050"/>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1E94D89-7E0A-4AA7-A7A2-261F4BFFBA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24</Pages>
  <Words>1976</Words>
  <Characters>11269</Characters>
  <Application>Microsoft Office Word</Application>
  <DocSecurity>0</DocSecurity>
  <Lines>93</Lines>
  <Paragraphs>26</Paragraphs>
  <ScaleCrop>false</ScaleCrop>
  <Company>Microsoft</Company>
  <LinksUpToDate>false</LinksUpToDate>
  <CharactersWithSpaces>13219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2013年高考试题解析制作计划</dc:title>
  <dc:creator>Administrator</dc:creator>
  <cp:lastModifiedBy>User</cp:lastModifiedBy>
  <cp:revision>4</cp:revision>
  <cp:lastPrinted>2013-06-25T01:13:00Z</cp:lastPrinted>
  <dcterms:created xsi:type="dcterms:W3CDTF">2020-08-25T07:25:00Z</dcterms:created>
  <dcterms:modified xsi:type="dcterms:W3CDTF">2021-04-26T12:53:00Z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